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2160"/>
        <w:gridCol w:w="810"/>
        <w:gridCol w:w="2790"/>
        <w:gridCol w:w="2700"/>
        <w:gridCol w:w="2538"/>
      </w:tblGrid>
      <w:tr w:rsidR="0039321F" w:rsidRPr="006512A7" w:rsidTr="00C717FE">
        <w:trPr>
          <w:trHeight w:val="288"/>
        </w:trPr>
        <w:tc>
          <w:tcPr>
            <w:tcW w:w="5778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BA2DF3">
              <w:t>9</w:t>
            </w:r>
            <w:r w:rsidR="00BA2DF3" w:rsidRPr="00BA2DF3">
              <w:rPr>
                <w:vertAlign w:val="superscript"/>
              </w:rPr>
              <w:t>th</w:t>
            </w:r>
          </w:p>
          <w:p w:rsidR="0039321F" w:rsidRPr="006512A7" w:rsidRDefault="00C717FE" w:rsidP="0039321F">
            <w:pPr>
              <w:spacing w:after="0" w:line="240" w:lineRule="auto"/>
            </w:pPr>
            <w:r>
              <w:t xml:space="preserve">                                   Algebra I </w:t>
            </w:r>
            <w:bookmarkStart w:id="0" w:name="_GoBack"/>
            <w:bookmarkEnd w:id="0"/>
          </w:p>
        </w:tc>
        <w:tc>
          <w:tcPr>
            <w:tcW w:w="8838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</w:t>
            </w:r>
            <w:r w:rsidR="00C717FE">
              <w:t xml:space="preserve">LPAYNE/181  </w:t>
            </w:r>
            <w:r w:rsidR="008565C6">
              <w:t xml:space="preserve">    </w:t>
            </w:r>
            <w:r w:rsidR="00976605">
              <w:t>Week of:</w:t>
            </w:r>
            <w:r w:rsidR="00BA2DF3">
              <w:t xml:space="preserve"> September 12-16</w:t>
            </w:r>
          </w:p>
        </w:tc>
      </w:tr>
      <w:tr w:rsidR="00966A39" w:rsidTr="00BA2DF3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655504" w:rsidRDefault="00966A39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504">
              <w:rPr>
                <w:rFonts w:ascii="Times New Roman" w:hAnsi="Times New Roman"/>
                <w:b/>
                <w:sz w:val="24"/>
                <w:szCs w:val="24"/>
              </w:rPr>
              <w:t>Unit Vocabulary:</w:t>
            </w:r>
            <w:r w:rsidR="006A0722" w:rsidRPr="006555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2DF3" w:rsidRPr="00655504">
              <w:rPr>
                <w:rFonts w:ascii="Times New Roman" w:hAnsi="Times New Roman"/>
                <w:b/>
                <w:sz w:val="24"/>
                <w:szCs w:val="24"/>
              </w:rPr>
              <w:t>SEE ATTACHED</w:t>
            </w:r>
          </w:p>
        </w:tc>
      </w:tr>
      <w:tr w:rsidR="00771D10" w:rsidTr="00BA2DF3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655504" w:rsidRDefault="00771D10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504">
              <w:rPr>
                <w:rFonts w:ascii="Times New Roman" w:hAnsi="Times New Roman"/>
                <w:b/>
                <w:sz w:val="24"/>
                <w:szCs w:val="24"/>
              </w:rPr>
              <w:t>Instructional Strategies Used:</w:t>
            </w:r>
            <w:r w:rsidR="002E2F1C" w:rsidRPr="0065550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717FE">
              <w:rPr>
                <w:rFonts w:ascii="Times New Roman" w:hAnsi="Times New Roman"/>
                <w:b/>
                <w:sz w:val="24"/>
                <w:szCs w:val="24"/>
              </w:rPr>
              <w:t>Direct instruction, activities</w:t>
            </w:r>
          </w:p>
        </w:tc>
      </w:tr>
      <w:tr w:rsidR="003C1394" w:rsidRPr="006512A7" w:rsidTr="00B561BA">
        <w:tc>
          <w:tcPr>
            <w:tcW w:w="3618" w:type="dxa"/>
            <w:shd w:val="clear" w:color="auto" w:fill="auto"/>
          </w:tcPr>
          <w:p w:rsidR="0039321F" w:rsidRPr="0065550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55504">
              <w:rPr>
                <w:rFonts w:ascii="Times New Roman" w:hAnsi="Times New Roman"/>
                <w:b/>
                <w:u w:val="single"/>
              </w:rPr>
              <w:t>Day 1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Pr="0065550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55504">
              <w:rPr>
                <w:rFonts w:ascii="Times New Roman" w:hAnsi="Times New Roman"/>
                <w:b/>
                <w:u w:val="single"/>
              </w:rPr>
              <w:t>Day 2</w:t>
            </w:r>
          </w:p>
        </w:tc>
        <w:tc>
          <w:tcPr>
            <w:tcW w:w="2790" w:type="dxa"/>
            <w:shd w:val="clear" w:color="auto" w:fill="auto"/>
          </w:tcPr>
          <w:p w:rsidR="0039321F" w:rsidRPr="0065550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55504">
              <w:rPr>
                <w:rFonts w:ascii="Times New Roman" w:hAnsi="Times New Roman"/>
                <w:b/>
                <w:u w:val="single"/>
              </w:rPr>
              <w:t>Day 3</w:t>
            </w:r>
          </w:p>
        </w:tc>
        <w:tc>
          <w:tcPr>
            <w:tcW w:w="270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53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B561BA">
        <w:trPr>
          <w:trHeight w:val="3617"/>
        </w:trPr>
        <w:tc>
          <w:tcPr>
            <w:tcW w:w="3618" w:type="dxa"/>
            <w:shd w:val="clear" w:color="auto" w:fill="auto"/>
          </w:tcPr>
          <w:p w:rsidR="003C1394" w:rsidRPr="00655504" w:rsidRDefault="00007B00" w:rsidP="003C1394">
            <w:pPr>
              <w:spacing w:after="0" w:line="240" w:lineRule="auto"/>
              <w:rPr>
                <w:rFonts w:ascii="Times New Roman" w:hAnsi="Times New Roman"/>
              </w:rPr>
            </w:pPr>
            <w:r w:rsidRPr="00655504">
              <w:rPr>
                <w:rFonts w:ascii="Times New Roman" w:hAnsi="Times New Roman"/>
                <w:b/>
              </w:rPr>
              <w:t>GSE/GPS</w:t>
            </w:r>
            <w:r w:rsidR="00976605" w:rsidRPr="00655504">
              <w:rPr>
                <w:rFonts w:ascii="Times New Roman" w:hAnsi="Times New Roman"/>
                <w:b/>
              </w:rPr>
              <w:t xml:space="preserve"> </w:t>
            </w:r>
            <w:r w:rsidR="003C1394" w:rsidRPr="00655504">
              <w:rPr>
                <w:rFonts w:ascii="Times New Roman" w:hAnsi="Times New Roman"/>
                <w:b/>
              </w:rPr>
              <w:t>Standard(s)</w:t>
            </w:r>
            <w:r w:rsidR="003C1394" w:rsidRPr="00655504">
              <w:rPr>
                <w:rFonts w:ascii="Times New Roman" w:hAnsi="Times New Roman"/>
              </w:rPr>
              <w:t>:</w:t>
            </w:r>
          </w:p>
          <w:tbl>
            <w:tblPr>
              <w:tblW w:w="9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250"/>
            </w:tblGrid>
            <w:tr w:rsidR="00BA2DF3" w:rsidRPr="00BA2DF3" w:rsidTr="00BA2DF3">
              <w:tc>
                <w:tcPr>
                  <w:tcW w:w="7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DF3" w:rsidRPr="00BA2DF3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0"/>
                      <w:szCs w:val="18"/>
                    </w:rPr>
                  </w:pPr>
                  <w:r w:rsidRPr="00655504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6"/>
                      <w:szCs w:val="24"/>
                    </w:rPr>
                    <w:t>A.REI.1</w:t>
                  </w:r>
                </w:p>
              </w:tc>
              <w:tc>
                <w:tcPr>
                  <w:tcW w:w="82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A2DF3" w:rsidRPr="00655504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</w:pPr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>Explain each step in solving</w:t>
                  </w:r>
                </w:p>
                <w:p w:rsidR="00BA2DF3" w:rsidRPr="00655504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</w:pPr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>a simple equation as following</w:t>
                  </w:r>
                </w:p>
                <w:p w:rsidR="00BA2DF3" w:rsidRPr="00655504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</w:pPr>
                  <w:r w:rsidRPr="00655504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>from the equality of numbers</w:t>
                  </w:r>
                </w:p>
                <w:p w:rsidR="00BA2DF3" w:rsidRPr="00655504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</w:pPr>
                  <w:r w:rsidRPr="00655504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 xml:space="preserve"> a</w:t>
                  </w:r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>s</w:t>
                  </w:r>
                  <w:r w:rsidRPr="00655504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>s</w:t>
                  </w:r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>erted at the previous step,</w:t>
                  </w:r>
                </w:p>
                <w:p w:rsidR="00BA2DF3" w:rsidRPr="00655504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</w:pPr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 xml:space="preserve"> starting from the assumption</w:t>
                  </w:r>
                </w:p>
                <w:p w:rsidR="00BA2DF3" w:rsidRPr="00655504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</w:pPr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 xml:space="preserve"> that the original equation has</w:t>
                  </w:r>
                </w:p>
                <w:p w:rsidR="00BA2DF3" w:rsidRPr="00655504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</w:pPr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 xml:space="preserve"> </w:t>
                  </w:r>
                  <w:proofErr w:type="gramStart"/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>a</w:t>
                  </w:r>
                  <w:proofErr w:type="gramEnd"/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 xml:space="preserve"> solution. Construct a viable </w:t>
                  </w:r>
                </w:p>
                <w:p w:rsidR="00BA2DF3" w:rsidRPr="00BA2DF3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0"/>
                      <w:szCs w:val="18"/>
                    </w:rPr>
                  </w:pPr>
                  <w:proofErr w:type="gramStart"/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>argument</w:t>
                  </w:r>
                  <w:proofErr w:type="gramEnd"/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 xml:space="preserve"> to justify a solution method.</w:t>
                  </w:r>
                </w:p>
              </w:tc>
            </w:tr>
            <w:tr w:rsidR="00BA2DF3" w:rsidRPr="00BA2DF3" w:rsidTr="00BA2DF3">
              <w:tc>
                <w:tcPr>
                  <w:tcW w:w="7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DF3" w:rsidRPr="00BA2DF3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0"/>
                      <w:szCs w:val="18"/>
                    </w:rPr>
                  </w:pPr>
                  <w:r w:rsidRPr="00655504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6"/>
                      <w:szCs w:val="24"/>
                    </w:rPr>
                    <w:t>A.REI.3</w:t>
                  </w:r>
                </w:p>
              </w:tc>
              <w:tc>
                <w:tcPr>
                  <w:tcW w:w="82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BA2DF3" w:rsidRPr="00655504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</w:pPr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 xml:space="preserve">Solve linear equations and inequalities </w:t>
                  </w:r>
                </w:p>
                <w:p w:rsidR="00BA2DF3" w:rsidRPr="00655504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</w:pPr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>in one variable, including equations</w:t>
                  </w:r>
                </w:p>
                <w:p w:rsidR="00BA2DF3" w:rsidRPr="00BA2DF3" w:rsidRDefault="00BA2DF3" w:rsidP="00BA2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0"/>
                      <w:szCs w:val="18"/>
                    </w:rPr>
                  </w:pPr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 xml:space="preserve"> </w:t>
                  </w:r>
                  <w:proofErr w:type="gramStart"/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>with</w:t>
                  </w:r>
                  <w:proofErr w:type="gramEnd"/>
                  <w:r w:rsidRPr="00BA2DF3">
                    <w:rPr>
                      <w:rFonts w:ascii="Times New Roman" w:eastAsia="Times New Roman" w:hAnsi="Times New Roman"/>
                      <w:color w:val="333333"/>
                      <w:sz w:val="16"/>
                      <w:szCs w:val="24"/>
                    </w:rPr>
                    <w:t xml:space="preserve"> coefficients represented by letters.</w:t>
                  </w:r>
                </w:p>
              </w:tc>
            </w:tr>
          </w:tbl>
          <w:p w:rsidR="00BA2DF3" w:rsidRPr="00BA2DF3" w:rsidRDefault="00BA2DF3" w:rsidP="00BA2DF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10"/>
                <w:szCs w:val="18"/>
              </w:rPr>
            </w:pPr>
            <w:r w:rsidRPr="00655504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7"/>
              </w:rPr>
              <w:t>Mathematical Practices</w:t>
            </w:r>
          </w:p>
          <w:p w:rsidR="00BA2DF3" w:rsidRPr="00BA2DF3" w:rsidRDefault="00BA2DF3" w:rsidP="00BA2DF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10"/>
                <w:szCs w:val="18"/>
              </w:rPr>
            </w:pPr>
            <w:r w:rsidRPr="0065550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24"/>
              </w:rPr>
              <w:t>1</w:t>
            </w:r>
            <w:r w:rsidRPr="00655504">
              <w:rPr>
                <w:rFonts w:ascii="Times New Roman" w:eastAsia="Times New Roman" w:hAnsi="Times New Roman"/>
                <w:color w:val="333333"/>
                <w:sz w:val="16"/>
                <w:szCs w:val="24"/>
              </w:rPr>
              <w:t> </w:t>
            </w:r>
            <w:r w:rsidRPr="00BA2DF3">
              <w:rPr>
                <w:rFonts w:ascii="Times New Roman" w:eastAsia="Times New Roman" w:hAnsi="Times New Roman"/>
                <w:color w:val="333333"/>
                <w:sz w:val="16"/>
                <w:szCs w:val="24"/>
              </w:rPr>
              <w:t>Make sense of problems and persevere in solving them.</w:t>
            </w:r>
          </w:p>
          <w:p w:rsidR="008565C6" w:rsidRPr="00655504" w:rsidRDefault="00BA2DF3" w:rsidP="00BA2DF3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10"/>
                <w:szCs w:val="18"/>
              </w:rPr>
            </w:pPr>
            <w:r w:rsidRPr="0065550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24"/>
              </w:rPr>
              <w:t>4</w:t>
            </w:r>
            <w:r w:rsidRPr="00655504">
              <w:rPr>
                <w:rFonts w:ascii="Times New Roman" w:eastAsia="Times New Roman" w:hAnsi="Times New Roman"/>
                <w:color w:val="333333"/>
                <w:sz w:val="16"/>
                <w:szCs w:val="24"/>
              </w:rPr>
              <w:t> </w:t>
            </w:r>
            <w:r w:rsidRPr="00BA2DF3">
              <w:rPr>
                <w:rFonts w:ascii="Times New Roman" w:eastAsia="Times New Roman" w:hAnsi="Times New Roman"/>
                <w:color w:val="333333"/>
                <w:sz w:val="16"/>
                <w:szCs w:val="24"/>
              </w:rPr>
              <w:t>Model with mathematics.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Pr="00655504" w:rsidRDefault="00007B00" w:rsidP="00C51662">
            <w:pPr>
              <w:spacing w:after="0" w:line="240" w:lineRule="auto"/>
              <w:rPr>
                <w:rFonts w:ascii="Times New Roman" w:hAnsi="Times New Roman"/>
              </w:rPr>
            </w:pPr>
            <w:r w:rsidRPr="00655504">
              <w:rPr>
                <w:rFonts w:ascii="Times New Roman" w:hAnsi="Times New Roman"/>
                <w:b/>
              </w:rPr>
              <w:t>GSE/GPS</w:t>
            </w:r>
            <w:r w:rsidR="00976605" w:rsidRPr="00655504">
              <w:rPr>
                <w:rFonts w:ascii="Times New Roman" w:hAnsi="Times New Roman"/>
                <w:b/>
              </w:rPr>
              <w:t xml:space="preserve"> </w:t>
            </w:r>
            <w:r w:rsidR="0039321F" w:rsidRPr="00655504">
              <w:rPr>
                <w:rFonts w:ascii="Times New Roman" w:hAnsi="Times New Roman"/>
                <w:b/>
              </w:rPr>
              <w:t>Standard(s)</w:t>
            </w:r>
            <w:r w:rsidR="00A95928" w:rsidRPr="00655504">
              <w:rPr>
                <w:rFonts w:ascii="Times New Roman" w:hAnsi="Times New Roman"/>
              </w:rPr>
              <w:t>:</w:t>
            </w:r>
          </w:p>
          <w:tbl>
            <w:tblPr>
              <w:tblW w:w="9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250"/>
            </w:tblGrid>
            <w:tr w:rsidR="00546C26" w:rsidRPr="00546C26" w:rsidTr="00546C26">
              <w:tc>
                <w:tcPr>
                  <w:tcW w:w="7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6C26" w:rsidRPr="00546C26" w:rsidRDefault="00546C26" w:rsidP="00546C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8"/>
                      <w:szCs w:val="18"/>
                    </w:rPr>
                  </w:pPr>
                  <w:r w:rsidRPr="00655504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4"/>
                      <w:szCs w:val="24"/>
                    </w:rPr>
                    <w:t>F.IF.4</w:t>
                  </w:r>
                </w:p>
              </w:tc>
              <w:tc>
                <w:tcPr>
                  <w:tcW w:w="82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46C26" w:rsidRPr="00655504" w:rsidRDefault="00546C26" w:rsidP="00546C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</w:pPr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>For a function that models a</w:t>
                  </w:r>
                </w:p>
                <w:p w:rsidR="00546C26" w:rsidRPr="00655504" w:rsidRDefault="00546C26" w:rsidP="00546C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</w:pPr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 xml:space="preserve"> relationship between two</w:t>
                  </w:r>
                </w:p>
                <w:p w:rsidR="00546C26" w:rsidRPr="00655504" w:rsidRDefault="00546C26" w:rsidP="00546C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</w:pPr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 xml:space="preserve"> quantities, interpret key</w:t>
                  </w:r>
                </w:p>
                <w:p w:rsidR="00546C26" w:rsidRPr="00655504" w:rsidRDefault="00546C26" w:rsidP="00546C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</w:pPr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 xml:space="preserve"> features of graphs and </w:t>
                  </w:r>
                </w:p>
                <w:p w:rsidR="00546C26" w:rsidRPr="00546C26" w:rsidRDefault="00546C26" w:rsidP="00546C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8"/>
                      <w:szCs w:val="18"/>
                    </w:rPr>
                  </w:pPr>
                  <w:proofErr w:type="gramStart"/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>tables</w:t>
                  </w:r>
                  <w:proofErr w:type="gramEnd"/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 xml:space="preserve"> in terms of the quantities, and sketch graphs showing key features given a verbal description of the relationship.</w:t>
                  </w:r>
                </w:p>
              </w:tc>
            </w:tr>
            <w:tr w:rsidR="00546C26" w:rsidRPr="00546C26" w:rsidTr="00546C26">
              <w:tc>
                <w:tcPr>
                  <w:tcW w:w="7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6C26" w:rsidRPr="00546C26" w:rsidRDefault="00546C26" w:rsidP="00546C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8"/>
                      <w:szCs w:val="18"/>
                    </w:rPr>
                  </w:pPr>
                  <w:r w:rsidRPr="00655504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4"/>
                      <w:szCs w:val="24"/>
                    </w:rPr>
                    <w:t>F.IF.7a</w:t>
                  </w:r>
                </w:p>
              </w:tc>
              <w:tc>
                <w:tcPr>
                  <w:tcW w:w="82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46C26" w:rsidRPr="00655504" w:rsidRDefault="00546C26" w:rsidP="00546C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</w:pPr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>Graph linear and quadratic</w:t>
                  </w:r>
                </w:p>
                <w:p w:rsidR="00546C26" w:rsidRPr="00655504" w:rsidRDefault="00546C26" w:rsidP="00546C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</w:pPr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 xml:space="preserve"> functions and show</w:t>
                  </w:r>
                </w:p>
                <w:p w:rsidR="00546C26" w:rsidRPr="00655504" w:rsidRDefault="00546C26" w:rsidP="00546C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</w:pPr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 xml:space="preserve"> intercepts, maxima, and</w:t>
                  </w:r>
                </w:p>
                <w:p w:rsidR="00546C26" w:rsidRPr="00546C26" w:rsidRDefault="00546C26" w:rsidP="00546C2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8"/>
                      <w:szCs w:val="18"/>
                    </w:rPr>
                  </w:pPr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 xml:space="preserve"> </w:t>
                  </w:r>
                  <w:proofErr w:type="gramStart"/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>minima</w:t>
                  </w:r>
                  <w:proofErr w:type="gramEnd"/>
                  <w:r w:rsidRPr="00546C26">
                    <w:rPr>
                      <w:rFonts w:ascii="Times New Roman" w:eastAsia="Times New Roman" w:hAnsi="Times New Roman"/>
                      <w:color w:val="333333"/>
                      <w:sz w:val="14"/>
                      <w:szCs w:val="24"/>
                    </w:rPr>
                    <w:t>.</w:t>
                  </w:r>
                </w:p>
              </w:tc>
            </w:tr>
          </w:tbl>
          <w:p w:rsidR="00546C26" w:rsidRPr="00546C26" w:rsidRDefault="00546C26" w:rsidP="00546C26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8"/>
                <w:szCs w:val="18"/>
              </w:rPr>
            </w:pPr>
            <w:r w:rsidRPr="00546C26">
              <w:rPr>
                <w:rFonts w:ascii="Times New Roman" w:eastAsia="Times New Roman" w:hAnsi="Times New Roman"/>
                <w:color w:val="333333"/>
                <w:sz w:val="8"/>
                <w:szCs w:val="18"/>
              </w:rPr>
              <w:t> </w:t>
            </w:r>
            <w:r w:rsidRPr="00655504">
              <w:rPr>
                <w:rFonts w:ascii="Times New Roman" w:eastAsia="Times New Roman" w:hAnsi="Times New Roman"/>
                <w:b/>
                <w:bCs/>
                <w:color w:val="333333"/>
                <w:sz w:val="17"/>
                <w:szCs w:val="27"/>
              </w:rPr>
              <w:t>Mathematical Practices</w:t>
            </w:r>
          </w:p>
          <w:p w:rsidR="00546C26" w:rsidRPr="00546C26" w:rsidRDefault="00546C26" w:rsidP="00546C26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8"/>
                <w:szCs w:val="18"/>
              </w:rPr>
            </w:pPr>
            <w:r w:rsidRPr="00655504"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24"/>
              </w:rPr>
              <w:t>8</w:t>
            </w:r>
            <w:r w:rsidRPr="00655504">
              <w:rPr>
                <w:rFonts w:ascii="Times New Roman" w:eastAsia="Times New Roman" w:hAnsi="Times New Roman"/>
                <w:color w:val="333333"/>
                <w:sz w:val="14"/>
                <w:szCs w:val="24"/>
              </w:rPr>
              <w:t> </w:t>
            </w:r>
            <w:r w:rsidRPr="00546C26">
              <w:rPr>
                <w:rFonts w:ascii="Times New Roman" w:eastAsia="Times New Roman" w:hAnsi="Times New Roman"/>
                <w:color w:val="333333"/>
                <w:sz w:val="14"/>
                <w:szCs w:val="24"/>
              </w:rPr>
              <w:t>Look for and express regularity in repeated reasoning</w:t>
            </w:r>
          </w:p>
          <w:p w:rsidR="00A95928" w:rsidRPr="00655504" w:rsidRDefault="00A95928" w:rsidP="006A0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39321F" w:rsidRPr="0065550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655504">
              <w:rPr>
                <w:rFonts w:ascii="Times New Roman" w:hAnsi="Times New Roman"/>
                <w:b/>
              </w:rPr>
              <w:t>GSE/GPS</w:t>
            </w:r>
            <w:r w:rsidR="00976605" w:rsidRPr="00655504">
              <w:rPr>
                <w:rFonts w:ascii="Times New Roman" w:hAnsi="Times New Roman"/>
                <w:b/>
              </w:rPr>
              <w:t xml:space="preserve"> </w:t>
            </w:r>
            <w:r w:rsidR="0039321F" w:rsidRPr="00655504">
              <w:rPr>
                <w:rFonts w:ascii="Times New Roman" w:hAnsi="Times New Roman"/>
                <w:b/>
              </w:rPr>
              <w:t>Standard(s)</w:t>
            </w:r>
            <w:r w:rsidR="0039321F" w:rsidRPr="00655504">
              <w:rPr>
                <w:rFonts w:ascii="Times New Roman" w:hAnsi="Times New Roman"/>
              </w:rPr>
              <w:t xml:space="preserve">: </w:t>
            </w:r>
          </w:p>
          <w:tbl>
            <w:tblPr>
              <w:tblW w:w="9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250"/>
            </w:tblGrid>
            <w:tr w:rsidR="00066B12" w:rsidRPr="00066B12" w:rsidTr="00066B12">
              <w:tc>
                <w:tcPr>
                  <w:tcW w:w="7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6B12" w:rsidRPr="00066B12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655504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6"/>
                      <w:szCs w:val="16"/>
                    </w:rPr>
                    <w:t>A.REI.10</w:t>
                  </w:r>
                </w:p>
              </w:tc>
              <w:tc>
                <w:tcPr>
                  <w:tcW w:w="82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55504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>Understand that the</w:t>
                  </w:r>
                </w:p>
                <w:p w:rsidR="00655504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graph of an equation</w:t>
                  </w:r>
                </w:p>
                <w:p w:rsidR="00655504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in two variables is</w:t>
                  </w:r>
                </w:p>
                <w:p w:rsidR="00655504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the set of all its</w:t>
                  </w:r>
                </w:p>
                <w:p w:rsidR="00655504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solutions plotted</w:t>
                  </w:r>
                </w:p>
                <w:p w:rsidR="00655504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in the coordinate plane,</w:t>
                  </w:r>
                </w:p>
                <w:p w:rsidR="00655504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often forming a curve</w:t>
                  </w:r>
                </w:p>
                <w:p w:rsidR="00066B12" w:rsidRPr="00066B12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(</w:t>
                  </w:r>
                  <w:proofErr w:type="gramStart"/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>which</w:t>
                  </w:r>
                  <w:proofErr w:type="gramEnd"/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could be a line).</w:t>
                  </w:r>
                </w:p>
              </w:tc>
            </w:tr>
            <w:tr w:rsidR="00066B12" w:rsidRPr="00066B12" w:rsidTr="00066B12">
              <w:tc>
                <w:tcPr>
                  <w:tcW w:w="7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6B12" w:rsidRPr="00066B12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655504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6"/>
                      <w:szCs w:val="16"/>
                    </w:rPr>
                    <w:t>F.IF.7a</w:t>
                  </w:r>
                </w:p>
              </w:tc>
              <w:tc>
                <w:tcPr>
                  <w:tcW w:w="82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55504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Graph linear and quadratic </w:t>
                  </w:r>
                </w:p>
                <w:p w:rsidR="00655504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>functions and show</w:t>
                  </w:r>
                </w:p>
                <w:p w:rsidR="00655504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intercepts, maxima,</w:t>
                  </w:r>
                </w:p>
                <w:p w:rsidR="00066B12" w:rsidRPr="00066B12" w:rsidRDefault="00066B12" w:rsidP="00066B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>and</w:t>
                  </w:r>
                  <w:proofErr w:type="gramEnd"/>
                  <w:r w:rsidRPr="00066B12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minima.</w:t>
                  </w:r>
                </w:p>
              </w:tc>
            </w:tr>
          </w:tbl>
          <w:p w:rsidR="00066B12" w:rsidRPr="00066B12" w:rsidRDefault="00066B12" w:rsidP="00066B12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 w:rsidRPr="0065550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  <w:t>Mathematical Practices</w:t>
            </w:r>
          </w:p>
          <w:p w:rsidR="00066B12" w:rsidRPr="00066B12" w:rsidRDefault="00066B12" w:rsidP="00066B12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 w:rsidRPr="0065550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  <w:t>4</w:t>
            </w:r>
            <w:r w:rsidRPr="00655504"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> </w:t>
            </w:r>
            <w:r w:rsidRPr="00066B12"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>Model with mathematics.</w:t>
            </w:r>
          </w:p>
          <w:p w:rsidR="0039321F" w:rsidRPr="00655504" w:rsidRDefault="0039321F" w:rsidP="006A0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tbl>
            <w:tblPr>
              <w:tblW w:w="90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250"/>
            </w:tblGrid>
            <w:tr w:rsidR="00FD70EB" w:rsidRPr="00FD70EB" w:rsidTr="00FD70EB">
              <w:tc>
                <w:tcPr>
                  <w:tcW w:w="7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70EB" w:rsidRP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6"/>
                      <w:szCs w:val="16"/>
                    </w:rPr>
                    <w:t>F.IF.6</w:t>
                  </w:r>
                </w:p>
              </w:tc>
              <w:tc>
                <w:tcPr>
                  <w:tcW w:w="82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>Calculate and interpret</w:t>
                  </w:r>
                </w:p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the average rate of</w:t>
                  </w:r>
                </w:p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change of a function </w:t>
                  </w:r>
                </w:p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(presented symbolically </w:t>
                  </w:r>
                </w:p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or as a table) over a </w:t>
                  </w:r>
                </w:p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proofErr w:type="gramStart"/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>specified</w:t>
                  </w:r>
                  <w:proofErr w:type="gramEnd"/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interval.</w:t>
                  </w:r>
                </w:p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Estimate the rate of</w:t>
                  </w:r>
                </w:p>
                <w:p w:rsidR="00FD70EB" w:rsidRP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proofErr w:type="gramStart"/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>change</w:t>
                  </w:r>
                  <w:proofErr w:type="gramEnd"/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from a graph.</w:t>
                  </w:r>
                </w:p>
              </w:tc>
            </w:tr>
            <w:tr w:rsidR="00FD70EB" w:rsidRPr="00FD70EB" w:rsidTr="00FD70EB">
              <w:tc>
                <w:tcPr>
                  <w:tcW w:w="7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70EB" w:rsidRP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6"/>
                      <w:szCs w:val="16"/>
                    </w:rPr>
                    <w:t>F.LE.1a</w:t>
                  </w:r>
                </w:p>
              </w:tc>
              <w:tc>
                <w:tcPr>
                  <w:tcW w:w="82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>Prove that linear</w:t>
                  </w:r>
                </w:p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functions grow by equal </w:t>
                  </w:r>
                </w:p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differences over equal </w:t>
                  </w:r>
                </w:p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>intervals, and that</w:t>
                  </w:r>
                </w:p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exponential functions </w:t>
                  </w:r>
                </w:p>
                <w:p w:rsid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grow by equal factors </w:t>
                  </w:r>
                </w:p>
                <w:p w:rsidR="00FD70EB" w:rsidRPr="00FD70EB" w:rsidRDefault="00FD70EB" w:rsidP="00FD70E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</w:pPr>
                  <w:proofErr w:type="gramStart"/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>over</w:t>
                  </w:r>
                  <w:proofErr w:type="gramEnd"/>
                  <w:r w:rsidRPr="00FD70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</w:rPr>
                    <w:t xml:space="preserve"> equal intervals.</w:t>
                  </w:r>
                </w:p>
              </w:tc>
            </w:tr>
          </w:tbl>
          <w:p w:rsidR="00FD70EB" w:rsidRPr="00FD70EB" w:rsidRDefault="00FD70EB" w:rsidP="00FD70EB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 w:rsidRPr="00FD70EB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  <w:t>Mathematical Practices</w:t>
            </w:r>
          </w:p>
          <w:p w:rsidR="00FD70EB" w:rsidRPr="00FD70EB" w:rsidRDefault="00FD70EB" w:rsidP="00FD70EB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 w:rsidRPr="00FD70EB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  <w:t>2</w:t>
            </w:r>
            <w:r w:rsidRPr="00FD70EB"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> Reason abstractly and quantitatively.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FD70EB" w:rsidP="006A0722">
            <w:pPr>
              <w:spacing w:after="0" w:line="240" w:lineRule="auto"/>
            </w:pPr>
            <w:r>
              <w:t xml:space="preserve">Review all weeks standards </w:t>
            </w:r>
          </w:p>
        </w:tc>
      </w:tr>
      <w:tr w:rsidR="003C1394" w:rsidRPr="006512A7" w:rsidTr="00655504">
        <w:trPr>
          <w:trHeight w:val="111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:rsidR="008565C6" w:rsidRPr="00546C26" w:rsidRDefault="00966A39" w:rsidP="00546C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546C26">
              <w:rPr>
                <w:b/>
                <w:sz w:val="20"/>
                <w:szCs w:val="20"/>
              </w:rPr>
              <w:t xml:space="preserve"> </w:t>
            </w:r>
            <w:r w:rsidR="00B561BA" w:rsidRPr="00B561BA">
              <w:rPr>
                <w:rFonts w:ascii="Verdana" w:eastAsia="Times New Roman" w:hAnsi="Verdana"/>
                <w:color w:val="333333"/>
                <w:sz w:val="20"/>
                <w:szCs w:val="24"/>
              </w:rPr>
              <w:t>How can the student Solve mixture problems?</w:t>
            </w:r>
            <w:r w:rsidR="00546C26">
              <w:rPr>
                <w:b/>
                <w:sz w:val="20"/>
                <w:szCs w:val="20"/>
              </w:rPr>
              <w:t xml:space="preserve"> </w:t>
            </w:r>
            <w:r w:rsidR="00B561BA" w:rsidRPr="00B561BA">
              <w:rPr>
                <w:rFonts w:ascii="Verdana" w:eastAsia="Times New Roman" w:hAnsi="Verdana"/>
                <w:color w:val="333333"/>
                <w:sz w:val="20"/>
                <w:szCs w:val="24"/>
              </w:rPr>
              <w:t>How can the student solve uniform motion problems?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655504" w:rsidRDefault="00966A39" w:rsidP="006555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546C26">
              <w:rPr>
                <w:b/>
                <w:sz w:val="20"/>
                <w:szCs w:val="20"/>
              </w:rPr>
              <w:t xml:space="preserve">  </w:t>
            </w:r>
            <w:r w:rsidR="00546C26" w:rsidRPr="00546C26">
              <w:rPr>
                <w:rFonts w:ascii="Times New Roman" w:hAnsi="Times New Roman"/>
                <w:sz w:val="16"/>
                <w:szCs w:val="20"/>
              </w:rPr>
              <w:t>Can the student</w:t>
            </w:r>
            <w:r w:rsidR="00546C26" w:rsidRPr="00546C26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="00546C26" w:rsidRPr="00546C26">
              <w:rPr>
                <w:rFonts w:ascii="Times New Roman" w:eastAsia="Times New Roman" w:hAnsi="Times New Roman"/>
                <w:color w:val="333333"/>
                <w:sz w:val="20"/>
                <w:szCs w:val="24"/>
              </w:rPr>
              <w:t>Identify linear equations, intercepts, and zeros and</w:t>
            </w:r>
            <w:r w:rsidR="00546C26">
              <w:rPr>
                <w:rFonts w:ascii="Times New Roman" w:eastAsia="Times New Roman" w:hAnsi="Times New Roman"/>
                <w:color w:val="333333"/>
                <w:sz w:val="20"/>
                <w:szCs w:val="24"/>
              </w:rPr>
              <w:t xml:space="preserve"> Graph linear equations?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6A0722" w:rsidRPr="00655504" w:rsidRDefault="00966A39" w:rsidP="006555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655504">
              <w:rPr>
                <w:b/>
                <w:sz w:val="20"/>
                <w:szCs w:val="20"/>
              </w:rPr>
              <w:t xml:space="preserve"> </w:t>
            </w:r>
            <w:r w:rsidR="00655504" w:rsidRPr="00655504">
              <w:rPr>
                <w:sz w:val="20"/>
                <w:szCs w:val="20"/>
              </w:rPr>
              <w:t>can the student</w:t>
            </w:r>
            <w:r w:rsidR="00655504">
              <w:rPr>
                <w:rFonts w:ascii="Verdana" w:hAnsi="Verdana"/>
                <w:color w:val="333333"/>
              </w:rPr>
              <w:t xml:space="preserve"> </w:t>
            </w:r>
            <w:r w:rsidR="00655504">
              <w:rPr>
                <w:rFonts w:ascii="Verdana" w:eastAsia="Times New Roman" w:hAnsi="Verdana"/>
                <w:color w:val="333333"/>
                <w:sz w:val="16"/>
                <w:szCs w:val="16"/>
              </w:rPr>
              <w:t>s</w:t>
            </w:r>
            <w:r w:rsidR="00655504" w:rsidRPr="00655504">
              <w:rPr>
                <w:rFonts w:ascii="Verdana" w:eastAsia="Times New Roman" w:hAnsi="Verdana"/>
                <w:color w:val="333333"/>
                <w:sz w:val="16"/>
                <w:szCs w:val="16"/>
              </w:rPr>
              <w:t>ol</w:t>
            </w:r>
            <w:r w:rsidR="00655504">
              <w:rPr>
                <w:rFonts w:ascii="Verdana" w:eastAsia="Times New Roman" w:hAnsi="Verdana"/>
                <w:color w:val="333333"/>
                <w:sz w:val="16"/>
                <w:szCs w:val="16"/>
              </w:rPr>
              <w:t>ve linear equations by graphing and e</w:t>
            </w:r>
            <w:r w:rsidR="00655504" w:rsidRPr="00655504">
              <w:rPr>
                <w:rFonts w:ascii="Verdana" w:eastAsia="Times New Roman" w:hAnsi="Verdana"/>
                <w:color w:val="333333"/>
                <w:sz w:val="16"/>
                <w:szCs w:val="16"/>
              </w:rPr>
              <w:t>stimate solutions t</w:t>
            </w:r>
            <w:r w:rsidR="00655504">
              <w:rPr>
                <w:rFonts w:ascii="Verdana" w:eastAsia="Times New Roman" w:hAnsi="Verdana"/>
                <w:color w:val="333333"/>
                <w:sz w:val="16"/>
                <w:szCs w:val="16"/>
              </w:rPr>
              <w:t>o a linear equation by graphing?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A0722" w:rsidRPr="00FD70EB" w:rsidRDefault="00966A39" w:rsidP="00FD70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FD70EB">
              <w:rPr>
                <w:b/>
                <w:sz w:val="20"/>
                <w:szCs w:val="20"/>
              </w:rPr>
              <w:t xml:space="preserve"> </w:t>
            </w:r>
            <w:r w:rsidR="00FD70EB" w:rsidRPr="00FD70EB">
              <w:rPr>
                <w:sz w:val="20"/>
                <w:szCs w:val="20"/>
              </w:rPr>
              <w:t>Can the student</w:t>
            </w:r>
            <w:r w:rsidR="00FD70EB">
              <w:rPr>
                <w:rFonts w:ascii="Verdana" w:hAnsi="Verdana"/>
                <w:color w:val="333333"/>
              </w:rPr>
              <w:t xml:space="preserve"> </w:t>
            </w:r>
            <w:r w:rsidR="00FD70EB">
              <w:rPr>
                <w:rFonts w:ascii="Verdana" w:eastAsia="Times New Roman" w:hAnsi="Verdana"/>
                <w:color w:val="333333"/>
                <w:sz w:val="16"/>
                <w:szCs w:val="16"/>
              </w:rPr>
              <w:t>u</w:t>
            </w:r>
            <w:r w:rsidR="00FD70EB" w:rsidRPr="00FD70EB">
              <w:rPr>
                <w:rFonts w:ascii="Verdana" w:eastAsia="Times New Roman" w:hAnsi="Verdana"/>
                <w:color w:val="333333"/>
                <w:sz w:val="16"/>
                <w:szCs w:val="16"/>
              </w:rPr>
              <w:t>se r</w:t>
            </w:r>
            <w:r w:rsidR="00FD70EB">
              <w:rPr>
                <w:rFonts w:ascii="Verdana" w:eastAsia="Times New Roman" w:hAnsi="Verdana"/>
                <w:color w:val="333333"/>
                <w:sz w:val="16"/>
                <w:szCs w:val="16"/>
              </w:rPr>
              <w:t>ate of change to solve problems and f</w:t>
            </w:r>
            <w:r w:rsidR="00FD70EB" w:rsidRPr="00FD70EB">
              <w:rPr>
                <w:rFonts w:ascii="Verdana" w:eastAsia="Times New Roman" w:hAnsi="Verdana"/>
                <w:color w:val="333333"/>
                <w:sz w:val="16"/>
                <w:szCs w:val="16"/>
              </w:rPr>
              <w:t>ind the slope of a line.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:rsidR="00915F60" w:rsidRPr="00FD70EB" w:rsidRDefault="00966A39" w:rsidP="008565C6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FD70EB">
              <w:rPr>
                <w:b/>
                <w:sz w:val="20"/>
                <w:szCs w:val="20"/>
              </w:rPr>
              <w:t xml:space="preserve"> </w:t>
            </w:r>
            <w:r w:rsidR="00FD70EB">
              <w:rPr>
                <w:sz w:val="20"/>
                <w:szCs w:val="20"/>
              </w:rPr>
              <w:t>Can the student solve mixture, uniform problems, identify characteristics of linear equations and graph linear equations?</w:t>
            </w:r>
          </w:p>
        </w:tc>
      </w:tr>
      <w:tr w:rsidR="003C1394" w:rsidRPr="006512A7" w:rsidTr="00B561BA">
        <w:trPr>
          <w:trHeight w:val="2384"/>
        </w:trPr>
        <w:tc>
          <w:tcPr>
            <w:tcW w:w="3618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B561BA" w:rsidP="00A95928">
            <w:pPr>
              <w:spacing w:after="0" w:line="240" w:lineRule="auto"/>
            </w:pPr>
            <w:r>
              <w:t>Warm-up questions from 2.8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Default="00B561BA" w:rsidP="00A95928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  <w:r>
              <w:t xml:space="preserve"> </w:t>
            </w:r>
          </w:p>
          <w:p w:rsidR="00B561BA" w:rsidRDefault="00B561BA" w:rsidP="00A95928">
            <w:pPr>
              <w:spacing w:after="0" w:line="240" w:lineRule="auto"/>
            </w:pPr>
            <w:r w:rsidRPr="00546C26">
              <w:rPr>
                <w:b/>
              </w:rPr>
              <w:t>Lesson:</w:t>
            </w:r>
            <w:r>
              <w:t xml:space="preserve">  2.9 weighted averages</w:t>
            </w:r>
          </w:p>
          <w:p w:rsidR="00B561BA" w:rsidRPr="008E1745" w:rsidRDefault="00066B12" w:rsidP="00A95928">
            <w:pPr>
              <w:spacing w:after="0" w:line="240" w:lineRule="auto"/>
            </w:pPr>
            <w:r>
              <w:t xml:space="preserve"> Weekly assignment</w:t>
            </w: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066B12" w:rsidP="006A0722">
            <w:pPr>
              <w:spacing w:after="0" w:line="240" w:lineRule="auto"/>
            </w:pPr>
            <w:r>
              <w:t xml:space="preserve">Text, </w:t>
            </w:r>
            <w:proofErr w:type="spellStart"/>
            <w:r>
              <w:t>powerpoint</w:t>
            </w:r>
            <w:proofErr w:type="spellEnd"/>
            <w:r>
              <w:t xml:space="preserve">, examples,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066B12" w:rsidP="003C1394">
            <w:pPr>
              <w:spacing w:after="0" w:line="240" w:lineRule="auto"/>
            </w:pPr>
            <w:r>
              <w:t>Warm up questions from 2.9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66B12" w:rsidRPr="00BA49DC" w:rsidRDefault="00066B12" w:rsidP="001C5DF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 and notes </w:t>
            </w:r>
          </w:p>
          <w:p w:rsidR="001C5DF8" w:rsidRPr="008E1745" w:rsidRDefault="00546C26" w:rsidP="001C5DF8">
            <w:pPr>
              <w:spacing w:after="0" w:line="240" w:lineRule="auto"/>
            </w:pPr>
            <w:r w:rsidRPr="00546C26">
              <w:rPr>
                <w:b/>
              </w:rPr>
              <w:t>Lesson:</w:t>
            </w:r>
            <w:r>
              <w:t xml:space="preserve">  </w:t>
            </w:r>
            <w:r w:rsidR="00066B12">
              <w:t xml:space="preserve">3.1 graphing linear equations, 3.2 Solving linear equations by graphing 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066B12" w:rsidRPr="00284E61" w:rsidRDefault="00066B12" w:rsidP="00D139D9">
            <w:pPr>
              <w:spacing w:after="0" w:line="240" w:lineRule="auto"/>
            </w:pPr>
            <w:r>
              <w:t xml:space="preserve">Text, </w:t>
            </w:r>
            <w:proofErr w:type="spellStart"/>
            <w:r>
              <w:t>powerpoint</w:t>
            </w:r>
            <w:proofErr w:type="spellEnd"/>
            <w:r>
              <w:t xml:space="preserve">, graph paper, graphing calculator, </w:t>
            </w:r>
          </w:p>
        </w:tc>
        <w:tc>
          <w:tcPr>
            <w:tcW w:w="2790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655504" w:rsidP="008D7F16">
            <w:pPr>
              <w:spacing w:after="0" w:line="240" w:lineRule="auto"/>
            </w:pPr>
            <w:r>
              <w:t>Check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655504" w:rsidRPr="00655504" w:rsidRDefault="00655504" w:rsidP="001C5DF8">
            <w:pPr>
              <w:spacing w:after="0" w:line="240" w:lineRule="auto"/>
            </w:pPr>
            <w:r>
              <w:t>Graphing linear equations</w:t>
            </w:r>
          </w:p>
          <w:p w:rsidR="001C5DF8" w:rsidRPr="008E1745" w:rsidRDefault="00546C26" w:rsidP="001C5DF8">
            <w:pPr>
              <w:spacing w:after="0" w:line="240" w:lineRule="auto"/>
            </w:pPr>
            <w:r w:rsidRPr="00546C26">
              <w:rPr>
                <w:b/>
              </w:rPr>
              <w:t>Lesson:</w:t>
            </w:r>
            <w:r>
              <w:t xml:space="preserve">  </w:t>
            </w:r>
            <w:r w:rsidR="00655504">
              <w:t>3.2 technology lab</w:t>
            </w: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55504" w:rsidRPr="00655504" w:rsidRDefault="00655504" w:rsidP="008D7F16">
            <w:pPr>
              <w:spacing w:after="0" w:line="240" w:lineRule="auto"/>
            </w:pPr>
            <w:r w:rsidRPr="00655504">
              <w:t xml:space="preserve">Text, </w:t>
            </w:r>
            <w:proofErr w:type="spellStart"/>
            <w:r w:rsidRPr="00655504">
              <w:t>powerpoint</w:t>
            </w:r>
            <w:proofErr w:type="spellEnd"/>
            <w:r w:rsidRPr="00655504">
              <w:t xml:space="preserve">, calculator </w:t>
            </w:r>
          </w:p>
          <w:p w:rsidR="00544F8D" w:rsidRPr="00AE21EF" w:rsidRDefault="00544F8D" w:rsidP="008565C6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8D7F16" w:rsidRDefault="00FA72F6" w:rsidP="00FD7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FD70EB" w:rsidP="00FD70EB">
            <w:pPr>
              <w:spacing w:after="0" w:line="240" w:lineRule="auto"/>
            </w:pPr>
            <w:r>
              <w:t>Check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D70EB" w:rsidRPr="00FD70EB" w:rsidRDefault="00FD70EB" w:rsidP="001C5DF8">
            <w:pPr>
              <w:spacing w:after="0" w:line="240" w:lineRule="auto"/>
            </w:pPr>
            <w:r w:rsidRPr="00FD70EB">
              <w:t xml:space="preserve">Activity 3.3 </w:t>
            </w:r>
          </w:p>
          <w:p w:rsidR="001C5DF8" w:rsidRPr="008E1745" w:rsidRDefault="00546C26" w:rsidP="001C5DF8">
            <w:pPr>
              <w:spacing w:after="0" w:line="240" w:lineRule="auto"/>
            </w:pPr>
            <w:r w:rsidRPr="00546C26">
              <w:rPr>
                <w:b/>
              </w:rPr>
              <w:t>Lesson:</w:t>
            </w:r>
            <w:r>
              <w:t xml:space="preserve">  </w:t>
            </w:r>
            <w:r w:rsidR="00FD70EB">
              <w:t>3.3 rate of change</w:t>
            </w:r>
          </w:p>
          <w:p w:rsidR="008D7F16" w:rsidRPr="006512A7" w:rsidRDefault="008D7F16" w:rsidP="00FD70E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FD70EB" w:rsidP="000A3F66">
            <w:pPr>
              <w:spacing w:after="0" w:line="240" w:lineRule="auto"/>
            </w:pPr>
            <w:r>
              <w:t xml:space="preserve">Text, activity , 5 books, ruler, graph paper, spaghetti, tape,  </w:t>
            </w:r>
          </w:p>
        </w:tc>
        <w:tc>
          <w:tcPr>
            <w:tcW w:w="253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FD70EB" w:rsidP="008D7F16">
            <w:pPr>
              <w:spacing w:after="0" w:line="240" w:lineRule="auto"/>
            </w:pPr>
            <w:r>
              <w:t xml:space="preserve">Check homework 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D70EB" w:rsidRPr="00FD70EB" w:rsidRDefault="00FD70EB" w:rsidP="001C5DF8">
            <w:pPr>
              <w:spacing w:after="0" w:line="240" w:lineRule="auto"/>
            </w:pPr>
            <w:r>
              <w:t>Students ask teacher questions</w:t>
            </w:r>
          </w:p>
          <w:p w:rsidR="001C5DF8" w:rsidRPr="008E1745" w:rsidRDefault="00546C26" w:rsidP="001C5DF8">
            <w:pPr>
              <w:spacing w:after="0" w:line="240" w:lineRule="auto"/>
            </w:pPr>
            <w:r w:rsidRPr="00546C26">
              <w:rPr>
                <w:b/>
              </w:rPr>
              <w:t>Lesson:</w:t>
            </w:r>
            <w:r>
              <w:t xml:space="preserve">  </w:t>
            </w:r>
            <w:r w:rsidR="00FD70EB">
              <w:t xml:space="preserve"> Test 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FD70EB" w:rsidP="00544F8D">
            <w:pPr>
              <w:spacing w:after="0" w:line="240" w:lineRule="auto"/>
            </w:pPr>
            <w:r>
              <w:t xml:space="preserve">Test, graph paper, calculator, ruler, 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B561BA">
        <w:trPr>
          <w:trHeight w:val="1178"/>
        </w:trPr>
        <w:tc>
          <w:tcPr>
            <w:tcW w:w="3618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BA2DF3">
              <w:rPr>
                <w:i/>
                <w:sz w:val="18"/>
              </w:rPr>
              <w:t xml:space="preserve"> groups of 3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  <w:r w:rsidR="00BA2D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BA2DF3" w:rsidRPr="00066B12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 xml:space="preserve">Have students tell what mathematical procedures they would use to </w:t>
            </w:r>
            <w:r w:rsidR="00BA2DF3" w:rsidRPr="00066B12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lastRenderedPageBreak/>
              <w:t>solve Exercise 7.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</w:t>
            </w:r>
            <w:r w:rsidRPr="00066B12">
              <w:t>:</w:t>
            </w:r>
            <w:r w:rsidR="00066B12" w:rsidRPr="00066B12">
              <w:t xml:space="preserve"> groups of 3</w:t>
            </w:r>
          </w:p>
          <w:p w:rsidR="00B163C3" w:rsidRPr="00066B12" w:rsidRDefault="001C5DF8" w:rsidP="00066B12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>
              <w:rPr>
                <w:i/>
                <w:sz w:val="18"/>
              </w:rPr>
              <w:t>Assessment</w:t>
            </w:r>
            <w:r w:rsidR="00066B12">
              <w:rPr>
                <w:i/>
                <w:sz w:val="18"/>
              </w:rPr>
              <w:t>:</w:t>
            </w:r>
            <w:r w:rsidR="00066B12">
              <w:rPr>
                <w:rStyle w:val="HeaderChar"/>
                <w:rFonts w:ascii="Helvetica" w:hAnsi="Helvetica" w:cs="Helvetica"/>
                <w:color w:val="0092C8"/>
                <w:sz w:val="27"/>
                <w:szCs w:val="27"/>
              </w:rPr>
              <w:t xml:space="preserve"> </w:t>
            </w:r>
            <w:r w:rsidR="00066B12" w:rsidRPr="00066B12"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Make several copies of five different linear equations. Give one equation to each student. As students leave the room, ask them </w:t>
            </w:r>
            <w:r w:rsidR="00066B12"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to </w:t>
            </w:r>
            <w:r w:rsidR="00066B12" w:rsidRPr="00066B12">
              <w:rPr>
                <w:rFonts w:ascii="Helvetica" w:hAnsi="Helvetica" w:cs="Helvetica"/>
                <w:color w:val="333333"/>
                <w:sz w:val="16"/>
                <w:szCs w:val="16"/>
              </w:rPr>
              <w:lastRenderedPageBreak/>
              <w:t>identify the</w:t>
            </w:r>
            <w:r w:rsidR="00066B12" w:rsidRPr="00066B12">
              <w:rPr>
                <w:rStyle w:val="apple-converted-space"/>
                <w:rFonts w:ascii="Helvetica" w:hAnsi="Helvetica" w:cs="Helvetica"/>
                <w:color w:val="333333"/>
                <w:sz w:val="16"/>
                <w:szCs w:val="16"/>
              </w:rPr>
              <w:t> </w:t>
            </w:r>
            <w:r w:rsidR="00066B12" w:rsidRPr="00066B12">
              <w:rPr>
                <w:rStyle w:val="Emphasis"/>
                <w:rFonts w:ascii="Helvetica" w:eastAsia="Calibri" w:hAnsi="Helvetica" w:cs="Helvetica"/>
                <w:color w:val="333333"/>
                <w:sz w:val="16"/>
                <w:szCs w:val="16"/>
              </w:rPr>
              <w:t>x</w:t>
            </w:r>
            <w:r w:rsidR="00066B12" w:rsidRPr="00066B12">
              <w:rPr>
                <w:rFonts w:ascii="Helvetica" w:hAnsi="Helvetica" w:cs="Helvetica"/>
                <w:color w:val="333333"/>
                <w:sz w:val="16"/>
                <w:szCs w:val="16"/>
              </w:rPr>
              <w:t>- and</w:t>
            </w:r>
            <w:r w:rsidR="00066B12" w:rsidRPr="00066B12">
              <w:rPr>
                <w:rStyle w:val="apple-converted-space"/>
                <w:rFonts w:ascii="Helvetica" w:hAnsi="Helvetica" w:cs="Helvetica"/>
                <w:color w:val="333333"/>
                <w:sz w:val="16"/>
                <w:szCs w:val="16"/>
              </w:rPr>
              <w:t> </w:t>
            </w:r>
            <w:r w:rsidR="00066B12" w:rsidRPr="00066B12">
              <w:rPr>
                <w:rStyle w:val="Emphasis"/>
                <w:rFonts w:ascii="Helvetica" w:eastAsia="Calibri" w:hAnsi="Helvetica" w:cs="Helvetica"/>
                <w:color w:val="333333"/>
                <w:sz w:val="16"/>
                <w:szCs w:val="16"/>
              </w:rPr>
              <w:t>y</w:t>
            </w:r>
            <w:r w:rsidR="00066B12" w:rsidRPr="00066B12">
              <w:rPr>
                <w:rFonts w:ascii="Helvetica" w:hAnsi="Helvetica" w:cs="Helvetica"/>
                <w:color w:val="333333"/>
                <w:sz w:val="16"/>
                <w:szCs w:val="16"/>
              </w:rPr>
              <w:t>-intercepts.</w:t>
            </w:r>
          </w:p>
        </w:tc>
        <w:tc>
          <w:tcPr>
            <w:tcW w:w="279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82BDD">
              <w:rPr>
                <w:i/>
                <w:sz w:val="18"/>
              </w:rPr>
              <w:t>:</w:t>
            </w:r>
            <w:r w:rsidR="00682BDD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682BDD" w:rsidRPr="00682BDD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 xml:space="preserve">Ask students to write how </w:t>
            </w:r>
            <w:proofErr w:type="gramStart"/>
            <w:r w:rsidR="00682BDD" w:rsidRPr="00682BDD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 xml:space="preserve">yesterday's lesson on graphing </w:t>
            </w:r>
            <w:r w:rsidR="00682BDD" w:rsidRPr="00682BDD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lastRenderedPageBreak/>
              <w:t>linear equations</w:t>
            </w:r>
            <w:proofErr w:type="gramEnd"/>
            <w:r w:rsidR="00682BDD" w:rsidRPr="00682BDD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 xml:space="preserve"> helped them with today's new material</w:t>
            </w:r>
            <w:r w:rsidR="00682BDD">
              <w:rPr>
                <w:rFonts w:ascii="Helvetica" w:hAnsi="Helvetica" w:cs="Helvetica"/>
                <w:color w:val="333333"/>
                <w:shd w:val="clear" w:color="auto" w:fill="FFFFFF"/>
              </w:rPr>
              <w:t>.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FD70EB">
              <w:rPr>
                <w:i/>
                <w:sz w:val="18"/>
              </w:rPr>
              <w:t>:</w:t>
            </w:r>
            <w:r w:rsidR="00FD70EB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FD70EB" w:rsidRPr="00FD70EB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 xml:space="preserve">Use Exercise 4 to assess whether students </w:t>
            </w:r>
            <w:r w:rsidR="00FD70EB" w:rsidRPr="00FD70EB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lastRenderedPageBreak/>
              <w:t>comprehend how to find slope from a coordinate graph.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3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70EB" w:rsidRDefault="00BA49DC" w:rsidP="00BA49D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i/>
                <w:sz w:val="18"/>
              </w:rPr>
              <w:t>Assessment</w:t>
            </w:r>
            <w:r w:rsidR="00FD70EB">
              <w:rPr>
                <w:i/>
                <w:sz w:val="18"/>
              </w:rPr>
              <w:t>:</w:t>
            </w:r>
            <w:r w:rsidR="00FD70EB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FD70EB" w:rsidRPr="00FD70EB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 xml:space="preserve">Make several copies of five different lines graphed on a </w:t>
            </w:r>
            <w:r w:rsidR="00FD70EB" w:rsidRPr="00FD70EB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coordinate plane. Give one graph to each student. As the students leave the room, ask them to tell you the slopes of the lines they possess.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B561BA">
        <w:trPr>
          <w:trHeight w:val="1286"/>
        </w:trPr>
        <w:tc>
          <w:tcPr>
            <w:tcW w:w="361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B561BA">
        <w:trPr>
          <w:trHeight w:val="818"/>
        </w:trPr>
        <w:tc>
          <w:tcPr>
            <w:tcW w:w="3618" w:type="dxa"/>
            <w:shd w:val="clear" w:color="auto" w:fill="auto"/>
          </w:tcPr>
          <w:p w:rsidR="00B561BA" w:rsidRDefault="008D7F16" w:rsidP="00CD4329">
            <w:pPr>
              <w:spacing w:after="0" w:line="240" w:lineRule="auto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6512A7">
              <w:rPr>
                <w:b/>
              </w:rPr>
              <w:t xml:space="preserve">Homework: </w:t>
            </w:r>
            <w:r w:rsidR="00B561BA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 section 2.9, 7</w:t>
            </w:r>
            <w:r w:rsidR="00BA2DF3">
              <w:rPr>
                <w:rFonts w:ascii="Helvetica" w:hAnsi="Helvetica" w:cs="Helvetica"/>
                <w:color w:val="333333"/>
                <w:shd w:val="clear" w:color="auto" w:fill="FFFFFF"/>
              </w:rPr>
              <w:t>–13 odd,</w:t>
            </w:r>
          </w:p>
          <w:p w:rsidR="008D7F16" w:rsidRDefault="00BA2DF3" w:rsidP="00CD4329">
            <w:pPr>
              <w:spacing w:after="0" w:line="240" w:lineRule="auto"/>
              <w:rPr>
                <w:b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16–23, 26–47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066B12">
              <w:rPr>
                <w:b/>
              </w:rPr>
              <w:t xml:space="preserve">3.1, </w:t>
            </w:r>
            <w:r w:rsidR="00066B12">
              <w:rPr>
                <w:rFonts w:ascii="Helvetica" w:hAnsi="Helvetica" w:cs="Helvetica"/>
                <w:color w:val="333333"/>
                <w:shd w:val="clear" w:color="auto" w:fill="FFFFFF"/>
              </w:rPr>
              <w:t>13–49 odd, 42, 50, 51–57 odd, 58, 60–77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655504">
              <w:rPr>
                <w:b/>
              </w:rPr>
              <w:t xml:space="preserve">3.2, </w:t>
            </w:r>
            <w:r w:rsidR="00655504">
              <w:rPr>
                <w:rFonts w:ascii="Helvetica" w:hAnsi="Helvetica" w:cs="Helvetica"/>
                <w:color w:val="333333"/>
                <w:shd w:val="clear" w:color="auto" w:fill="FFFFFF"/>
              </w:rPr>
              <w:t>11–43 odd, 36, 44–46, 48–67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6512A7">
              <w:rPr>
                <w:b/>
              </w:rPr>
              <w:t xml:space="preserve">Homework: </w:t>
            </w:r>
            <w:r w:rsidR="00FD70EB">
              <w:rPr>
                <w:b/>
              </w:rPr>
              <w:t>3.3</w:t>
            </w:r>
            <w:r w:rsidR="00FD70EB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15–39 odd, 40–49, 51–68 </w:t>
            </w:r>
          </w:p>
          <w:p w:rsidR="00FD70EB" w:rsidRDefault="00FD70EB" w:rsidP="00FF7733">
            <w:pPr>
              <w:spacing w:after="0" w:line="240" w:lineRule="auto"/>
              <w:rPr>
                <w:b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Review WS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FD70EB" w:rsidP="00CD4329">
            <w:pPr>
              <w:spacing w:after="0" w:line="240" w:lineRule="auto"/>
            </w:pPr>
            <w:r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B561BA" w:rsidRDefault="00B561BA">
      <w:pPr>
        <w:spacing w:after="0" w:line="240" w:lineRule="auto"/>
      </w:pPr>
    </w:p>
    <w:p w:rsidR="00B561BA" w:rsidRDefault="00B561BA">
      <w:pPr>
        <w:spacing w:after="0" w:line="240" w:lineRule="auto"/>
      </w:pPr>
      <w:r>
        <w:br w:type="page"/>
      </w:r>
    </w:p>
    <w:p w:rsidR="00B561BA" w:rsidRDefault="00B561BA">
      <w:pPr>
        <w:spacing w:after="0" w:line="240" w:lineRule="auto"/>
      </w:pPr>
    </w:p>
    <w:p w:rsidR="00B561BA" w:rsidRDefault="00B561BA">
      <w:pPr>
        <w:spacing w:after="0" w:line="240" w:lineRule="auto"/>
      </w:pPr>
      <w:r>
        <w:t xml:space="preserve">Monday: </w:t>
      </w:r>
    </w:p>
    <w:p w:rsidR="00B561BA" w:rsidRDefault="00B561BA">
      <w:pPr>
        <w:spacing w:after="0" w:line="240" w:lineRule="auto"/>
      </w:pPr>
      <w:r>
        <w:rPr>
          <w:noProof/>
        </w:rPr>
        <w:drawing>
          <wp:inline distT="0" distB="0" distL="0" distR="0" wp14:anchorId="5BBE8A38" wp14:editId="448150FA">
            <wp:extent cx="751522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301" t="38199" r="14904" b="24743"/>
                    <a:stretch/>
                  </pic:blipFill>
                  <pic:spPr bwMode="auto">
                    <a:xfrm>
                      <a:off x="0" y="0"/>
                      <a:ext cx="751522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1BA" w:rsidRPr="00B561BA" w:rsidRDefault="00B561BA" w:rsidP="00B56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561BA">
        <w:rPr>
          <w:rFonts w:ascii="Helvetica" w:eastAsia="Times New Roman" w:hAnsi="Helvetica" w:cs="Helvetica"/>
          <w:b/>
          <w:bCs/>
          <w:color w:val="0092C8"/>
          <w:sz w:val="27"/>
          <w:szCs w:val="27"/>
        </w:rPr>
        <w:t>Focus on Mathematical Content</w:t>
      </w:r>
    </w:p>
    <w:p w:rsidR="00B561BA" w:rsidRPr="00B561BA" w:rsidRDefault="00B561BA" w:rsidP="00B56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561BA">
        <w:rPr>
          <w:rFonts w:ascii="Helvetica" w:eastAsia="Times New Roman" w:hAnsi="Helvetica" w:cs="Helvetica"/>
          <w:color w:val="333333"/>
          <w:sz w:val="24"/>
          <w:szCs w:val="24"/>
        </w:rPr>
        <w:t>A </w:t>
      </w:r>
      <w:r w:rsidRPr="00B561B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weighted average</w:t>
      </w:r>
      <w:r w:rsidRPr="00B561BA">
        <w:rPr>
          <w:rFonts w:ascii="Helvetica" w:eastAsia="Times New Roman" w:hAnsi="Helvetica" w:cs="Helvetica"/>
          <w:color w:val="333333"/>
          <w:sz w:val="24"/>
          <w:szCs w:val="24"/>
        </w:rPr>
        <w:t> is the sum of the product of the number of units in a set of data and the value per unit divided by the sum of the number of units. Mixture and uniform motion (rate) problems are applications of weighted averages.</w:t>
      </w:r>
    </w:p>
    <w:p w:rsidR="00B561BA" w:rsidRPr="00B561BA" w:rsidRDefault="00B561BA" w:rsidP="00B56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561B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Uniform Motion</w:t>
      </w:r>
      <w:r w:rsidRPr="00B561BA">
        <w:rPr>
          <w:rFonts w:ascii="Helvetica" w:eastAsia="Times New Roman" w:hAnsi="Helvetica" w:cs="Helvetica"/>
          <w:color w:val="333333"/>
          <w:sz w:val="24"/>
          <w:szCs w:val="24"/>
        </w:rPr>
        <w:t> If an object moves without changing its speed, it is said to be in uniform motion. Uniform motion problems are solved using this formula:</w:t>
      </w:r>
    </w:p>
    <w:p w:rsidR="00B561BA" w:rsidRPr="00B561BA" w:rsidRDefault="00B561BA" w:rsidP="00B56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561BA">
        <w:rPr>
          <w:rFonts w:ascii="Helvetica" w:eastAsia="Times New Roman" w:hAnsi="Helvetica" w:cs="Helvetica"/>
          <w:color w:val="333333"/>
          <w:sz w:val="24"/>
          <w:szCs w:val="24"/>
        </w:rPr>
        <w:t>Distance = rate × time</w:t>
      </w:r>
    </w:p>
    <w:p w:rsidR="00B561BA" w:rsidRPr="00B561BA" w:rsidRDefault="00B561BA" w:rsidP="00B561B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561B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d</w:t>
      </w:r>
      <w:r w:rsidRPr="00B561BA">
        <w:rPr>
          <w:rFonts w:ascii="Helvetica" w:eastAsia="Times New Roman" w:hAnsi="Helvetica" w:cs="Helvetica"/>
          <w:color w:val="333333"/>
          <w:sz w:val="24"/>
          <w:szCs w:val="24"/>
        </w:rPr>
        <w:t> = </w:t>
      </w:r>
      <w:r w:rsidRPr="00B561B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r</w:t>
      </w:r>
      <w:r w:rsidRPr="00B561BA">
        <w:rPr>
          <w:rFonts w:ascii="Helvetica" w:eastAsia="Times New Roman" w:hAnsi="Helvetica" w:cs="Helvetica"/>
          <w:color w:val="333333"/>
          <w:sz w:val="24"/>
          <w:szCs w:val="24"/>
        </w:rPr>
        <w:t> × </w:t>
      </w:r>
      <w:r w:rsidRPr="00B561B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t</w:t>
      </w: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</w:p>
    <w:p w:rsidR="00546C26" w:rsidRDefault="00546C26">
      <w:pPr>
        <w:spacing w:after="0" w:line="240" w:lineRule="auto"/>
      </w:pPr>
      <w:r>
        <w:lastRenderedPageBreak/>
        <w:t>Tuesday:</w:t>
      </w:r>
    </w:p>
    <w:p w:rsidR="00546C26" w:rsidRDefault="00546C26">
      <w:pPr>
        <w:spacing w:after="0" w:line="240" w:lineRule="auto"/>
      </w:pPr>
      <w:r>
        <w:rPr>
          <w:noProof/>
        </w:rPr>
        <w:drawing>
          <wp:inline distT="0" distB="0" distL="0" distR="0" wp14:anchorId="130857F8" wp14:editId="67E3530B">
            <wp:extent cx="9496425" cy="230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102" t="35348" r="14744" b="19327"/>
                    <a:stretch/>
                  </pic:blipFill>
                  <pic:spPr bwMode="auto">
                    <a:xfrm>
                      <a:off x="0" y="0"/>
                      <a:ext cx="9499600" cy="2305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C26" w:rsidRPr="00546C26" w:rsidRDefault="00546C26" w:rsidP="00546C26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6C26">
        <w:rPr>
          <w:rFonts w:ascii="Helvetica" w:eastAsia="Times New Roman" w:hAnsi="Helvetica" w:cs="Helvetica"/>
          <w:b/>
          <w:bCs/>
          <w:color w:val="0092C8"/>
          <w:sz w:val="27"/>
          <w:szCs w:val="27"/>
        </w:rPr>
        <w:t>Focus on Mathematical Content</w:t>
      </w:r>
    </w:p>
    <w:p w:rsidR="00546C26" w:rsidRPr="00546C26" w:rsidRDefault="00546C26" w:rsidP="00546C26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Linear equations can be written in the form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Ax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 +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By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 =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C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, the standard form of a linear equation. An equation is linear if the Properties of Equality can be applied to rewrite it in standard form. The graph of a linear function has at most one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x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-intercept (where the graph crosses the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x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-axis) and one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y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-intercept (where the graph crosses the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y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-axis). The intercepts can be found by alternately replacing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x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 and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y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 with 0. If these two points are graphed and then a line that connects them is drawn, all of the ordered pairs that lie on the line are solutions of the equation. Values of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x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 for which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y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 = 0 are called zeros. A zero is an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x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-intercept.</w:t>
      </w:r>
    </w:p>
    <w:p w:rsidR="00546C26" w:rsidRDefault="00546C26" w:rsidP="00546C26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6C2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Linear Equations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 The standard form of a linear equation is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Ax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 +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By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 = </w:t>
      </w:r>
      <w:r w:rsidRPr="00546C26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C</w:t>
      </w:r>
      <w:r w:rsidRPr="00546C26">
        <w:rPr>
          <w:rFonts w:ascii="Helvetica" w:eastAsia="Times New Roman" w:hAnsi="Helvetica" w:cs="Helvetica"/>
          <w:color w:val="333333"/>
          <w:sz w:val="24"/>
          <w:szCs w:val="24"/>
        </w:rPr>
        <w:t>. If the properties of equality can be applied to an equation to rewrite it in standard form, then the equation is linear.</w:t>
      </w:r>
    </w:p>
    <w:p w:rsidR="00066B12" w:rsidRDefault="00066B12" w:rsidP="00066B1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Style w:val="Strong"/>
          <w:rFonts w:ascii="Helvetica" w:eastAsia="Calibri" w:hAnsi="Helvetica" w:cs="Helvetica"/>
          <w:color w:val="F37021"/>
          <w:sz w:val="27"/>
          <w:szCs w:val="27"/>
        </w:rPr>
        <w:t>Watch</w:t>
      </w:r>
      <w:r>
        <w:rPr>
          <w:rStyle w:val="Strong"/>
          <w:rFonts w:ascii="Helvetica" w:eastAsia="Calibri" w:hAnsi="Helvetica" w:cs="Helvetica"/>
          <w:color w:val="808285"/>
          <w:sz w:val="27"/>
          <w:szCs w:val="27"/>
        </w:rPr>
        <w:t>Out</w:t>
      </w:r>
      <w:proofErr w:type="spellEnd"/>
      <w:r>
        <w:rPr>
          <w:rStyle w:val="Strong"/>
          <w:rFonts w:ascii="Helvetica" w:eastAsia="Calibri" w:hAnsi="Helvetica" w:cs="Helvetica"/>
          <w:color w:val="808285"/>
          <w:sz w:val="27"/>
          <w:szCs w:val="27"/>
        </w:rPr>
        <w:t>!</w:t>
      </w:r>
    </w:p>
    <w:p w:rsidR="00066B12" w:rsidRDefault="00066B12" w:rsidP="00066B12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eastAsia="Calibri" w:hAnsi="Helvetica" w:cs="Helvetica"/>
          <w:color w:val="333333"/>
        </w:rPr>
        <w:t>Standard Form </w:t>
      </w:r>
      <w:r>
        <w:rPr>
          <w:rFonts w:ascii="Helvetica" w:hAnsi="Helvetica" w:cs="Helvetica"/>
          <w:color w:val="333333"/>
        </w:rPr>
        <w:t>Students may assume that the standard form implies that linear equations must have positive coefficients on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Emphasis"/>
          <w:rFonts w:ascii="Helvetica" w:eastAsia="Calibri" w:hAnsi="Helvetica" w:cs="Helvetica"/>
          <w:color w:val="333333"/>
        </w:rPr>
        <w:t>x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and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Emphasis"/>
          <w:rFonts w:ascii="Helvetica" w:eastAsia="Calibri" w:hAnsi="Helvetica" w:cs="Helvetica"/>
          <w:color w:val="333333"/>
        </w:rPr>
        <w:t>y</w:t>
      </w:r>
      <w:r>
        <w:rPr>
          <w:rFonts w:ascii="Helvetica" w:hAnsi="Helvetica" w:cs="Helvetica"/>
          <w:color w:val="333333"/>
        </w:rPr>
        <w:t>. Point out that there are no restrictions on the value of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Emphasis"/>
          <w:rFonts w:ascii="Helvetica" w:eastAsia="Calibri" w:hAnsi="Helvetica" w:cs="Helvetica"/>
          <w:color w:val="333333"/>
        </w:rPr>
        <w:t>B</w:t>
      </w:r>
      <w:r>
        <w:rPr>
          <w:rFonts w:ascii="Helvetica" w:hAnsi="Helvetica" w:cs="Helvetica"/>
          <w:color w:val="333333"/>
        </w:rPr>
        <w:t>. This means that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Emphasis"/>
          <w:rFonts w:ascii="Helvetica" w:eastAsia="Calibri" w:hAnsi="Helvetica" w:cs="Helvetica"/>
          <w:color w:val="333333"/>
        </w:rPr>
        <w:t>B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could be negative. So, an equation like 3</w:t>
      </w:r>
      <w:r>
        <w:rPr>
          <w:rStyle w:val="Emphasis"/>
          <w:rFonts w:ascii="Helvetica" w:eastAsia="Calibri" w:hAnsi="Helvetica" w:cs="Helvetica"/>
          <w:color w:val="333333"/>
        </w:rPr>
        <w:t>x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− 4</w:t>
      </w:r>
      <w:r>
        <w:rPr>
          <w:rStyle w:val="Emphasis"/>
          <w:rFonts w:ascii="Helvetica" w:eastAsia="Calibri" w:hAnsi="Helvetica" w:cs="Helvetica"/>
          <w:color w:val="333333"/>
        </w:rPr>
        <w:t>y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= 7 is a linear equation.</w:t>
      </w:r>
    </w:p>
    <w:p w:rsidR="00066B12" w:rsidRPr="00546C26" w:rsidRDefault="00066B12" w:rsidP="00546C26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066B12" w:rsidRDefault="00066B12">
      <w:pPr>
        <w:spacing w:after="0" w:line="240" w:lineRule="auto"/>
      </w:pPr>
      <w:r>
        <w:br w:type="page"/>
      </w:r>
    </w:p>
    <w:p w:rsidR="00682BDD" w:rsidRDefault="00066B12">
      <w:pPr>
        <w:spacing w:after="0" w:line="240" w:lineRule="auto"/>
      </w:pPr>
      <w:r>
        <w:lastRenderedPageBreak/>
        <w:t>Wednesday</w:t>
      </w:r>
      <w:r w:rsidR="00682BDD">
        <w:t>:</w:t>
      </w:r>
    </w:p>
    <w:p w:rsidR="00682BDD" w:rsidRDefault="00682BDD">
      <w:pPr>
        <w:spacing w:after="0" w:line="240" w:lineRule="auto"/>
      </w:pPr>
      <w:r>
        <w:rPr>
          <w:noProof/>
        </w:rPr>
        <w:drawing>
          <wp:inline distT="0" distB="0" distL="0" distR="0" wp14:anchorId="26B3796C" wp14:editId="6D117D81">
            <wp:extent cx="7496175" cy="27274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782" t="31357" r="14423" b="22178"/>
                    <a:stretch/>
                  </pic:blipFill>
                  <pic:spPr bwMode="auto">
                    <a:xfrm>
                      <a:off x="0" y="0"/>
                      <a:ext cx="7496175" cy="2727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BDD" w:rsidRPr="00682BDD" w:rsidRDefault="00682BDD" w:rsidP="00682BD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82BDD">
        <w:rPr>
          <w:rFonts w:ascii="Helvetica" w:eastAsia="Times New Roman" w:hAnsi="Helvetica" w:cs="Helvetica"/>
          <w:b/>
          <w:bCs/>
          <w:color w:val="0092C8"/>
          <w:sz w:val="27"/>
          <w:szCs w:val="27"/>
        </w:rPr>
        <w:t>Focus on Mathematical Content</w:t>
      </w:r>
    </w:p>
    <w:p w:rsidR="00682BDD" w:rsidRPr="00682BDD" w:rsidRDefault="00682BDD" w:rsidP="00682BD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82BDD">
        <w:rPr>
          <w:rFonts w:ascii="Helvetica" w:eastAsia="Times New Roman" w:hAnsi="Helvetica" w:cs="Helvetica"/>
          <w:color w:val="333333"/>
          <w:sz w:val="24"/>
          <w:szCs w:val="24"/>
        </w:rPr>
        <w:t>The solution or root of an equation is any value that makes the equation true. A linear equation has none or one root. The root of a linear equation can be found by graphing the equation's related function.</w:t>
      </w:r>
    </w:p>
    <w:p w:rsidR="00682BDD" w:rsidRPr="00682BDD" w:rsidRDefault="00682BDD" w:rsidP="0068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682BDD">
        <w:rPr>
          <w:rFonts w:ascii="Verdana" w:eastAsia="Times New Roman" w:hAnsi="Verdana"/>
          <w:color w:val="333333"/>
          <w:sz w:val="24"/>
          <w:szCs w:val="24"/>
        </w:rPr>
        <w:t>To find the related function, get all nonzero terms on one side of the equation and 0 on the other side. Then replace 0 with </w:t>
      </w:r>
      <w:r w:rsidRPr="00682BDD">
        <w:rPr>
          <w:rFonts w:ascii="Verdana" w:eastAsia="Times New Roman" w:hAnsi="Verdana"/>
          <w:i/>
          <w:iCs/>
          <w:color w:val="333333"/>
          <w:sz w:val="24"/>
          <w:szCs w:val="24"/>
        </w:rPr>
        <w:t>f</w:t>
      </w:r>
      <w:r w:rsidRPr="00682BDD">
        <w:rPr>
          <w:rFonts w:ascii="Verdana" w:eastAsia="Times New Roman" w:hAnsi="Verdana"/>
          <w:color w:val="333333"/>
          <w:sz w:val="24"/>
          <w:szCs w:val="24"/>
        </w:rPr>
        <w:t>(</w:t>
      </w:r>
      <w:r w:rsidRPr="00682BDD">
        <w:rPr>
          <w:rFonts w:ascii="Verdana" w:eastAsia="Times New Roman" w:hAnsi="Verdana"/>
          <w:i/>
          <w:iCs/>
          <w:color w:val="333333"/>
          <w:sz w:val="24"/>
          <w:szCs w:val="24"/>
        </w:rPr>
        <w:t>x</w:t>
      </w:r>
      <w:r w:rsidRPr="00682BDD">
        <w:rPr>
          <w:rFonts w:ascii="Verdana" w:eastAsia="Times New Roman" w:hAnsi="Verdana"/>
          <w:color w:val="333333"/>
          <w:sz w:val="24"/>
          <w:szCs w:val="24"/>
        </w:rPr>
        <w:t>). For example, for 3</w:t>
      </w:r>
      <w:r w:rsidRPr="00682BDD">
        <w:rPr>
          <w:rFonts w:ascii="Verdana" w:eastAsia="Times New Roman" w:hAnsi="Verdana"/>
          <w:i/>
          <w:iCs/>
          <w:color w:val="333333"/>
          <w:sz w:val="24"/>
          <w:szCs w:val="24"/>
        </w:rPr>
        <w:t>x</w:t>
      </w:r>
      <w:r w:rsidRPr="00682BDD">
        <w:rPr>
          <w:rFonts w:ascii="Verdana" w:eastAsia="Times New Roman" w:hAnsi="Verdana"/>
          <w:color w:val="333333"/>
          <w:sz w:val="24"/>
          <w:szCs w:val="24"/>
        </w:rPr>
        <w:t> + 4 = 0, the related function is 3</w:t>
      </w:r>
      <w:r w:rsidRPr="00682BDD">
        <w:rPr>
          <w:rFonts w:ascii="Verdana" w:eastAsia="Times New Roman" w:hAnsi="Verdana"/>
          <w:i/>
          <w:iCs/>
          <w:color w:val="333333"/>
          <w:sz w:val="24"/>
          <w:szCs w:val="24"/>
        </w:rPr>
        <w:t>x</w:t>
      </w:r>
      <w:r w:rsidRPr="00682BDD">
        <w:rPr>
          <w:rFonts w:ascii="Verdana" w:eastAsia="Times New Roman" w:hAnsi="Verdana"/>
          <w:color w:val="333333"/>
          <w:sz w:val="24"/>
          <w:szCs w:val="24"/>
        </w:rPr>
        <w:t> + 4 =</w:t>
      </w:r>
      <w:r w:rsidRPr="00682BDD">
        <w:rPr>
          <w:rFonts w:ascii="Verdana" w:eastAsia="Times New Roman" w:hAnsi="Verdana"/>
          <w:i/>
          <w:iCs/>
          <w:color w:val="333333"/>
          <w:sz w:val="24"/>
          <w:szCs w:val="24"/>
        </w:rPr>
        <w:t>f</w:t>
      </w:r>
      <w:r w:rsidRPr="00682BDD">
        <w:rPr>
          <w:rFonts w:ascii="Verdana" w:eastAsia="Times New Roman" w:hAnsi="Verdana"/>
          <w:color w:val="333333"/>
          <w:sz w:val="24"/>
          <w:szCs w:val="24"/>
        </w:rPr>
        <w:t>(</w:t>
      </w:r>
      <w:r w:rsidRPr="00682BDD">
        <w:rPr>
          <w:rFonts w:ascii="Verdana" w:eastAsia="Times New Roman" w:hAnsi="Verdana"/>
          <w:i/>
          <w:iCs/>
          <w:color w:val="333333"/>
          <w:sz w:val="24"/>
          <w:szCs w:val="24"/>
        </w:rPr>
        <w:t>x</w:t>
      </w:r>
      <w:r w:rsidRPr="00682BDD">
        <w:rPr>
          <w:rFonts w:ascii="Verdana" w:eastAsia="Times New Roman" w:hAnsi="Verdana"/>
          <w:color w:val="333333"/>
          <w:sz w:val="24"/>
          <w:szCs w:val="24"/>
        </w:rPr>
        <w:t>).</w:t>
      </w:r>
    </w:p>
    <w:p w:rsidR="00682BDD" w:rsidRPr="00682BDD" w:rsidRDefault="00682BDD" w:rsidP="0068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682BDD">
        <w:rPr>
          <w:rFonts w:ascii="Verdana" w:eastAsia="Times New Roman" w:hAnsi="Verdana"/>
          <w:color w:val="333333"/>
          <w:sz w:val="24"/>
          <w:szCs w:val="24"/>
        </w:rPr>
        <w:t>To graph the function, make a table of values.</w:t>
      </w:r>
    </w:p>
    <w:p w:rsidR="00682BDD" w:rsidRPr="00682BDD" w:rsidRDefault="00682BDD" w:rsidP="0068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682BDD">
        <w:rPr>
          <w:rFonts w:ascii="Verdana" w:eastAsia="Times New Roman" w:hAnsi="Verdana"/>
          <w:color w:val="333333"/>
          <w:sz w:val="24"/>
          <w:szCs w:val="24"/>
        </w:rPr>
        <w:t>When the graph is a line (horizontal) that does not intersect the x-axis, there is no solution.</w:t>
      </w:r>
    </w:p>
    <w:p w:rsidR="00682BDD" w:rsidRPr="00682BDD" w:rsidRDefault="00682BDD" w:rsidP="0068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682BDD">
        <w:rPr>
          <w:rFonts w:ascii="Verdana" w:eastAsia="Times New Roman" w:hAnsi="Verdana"/>
          <w:color w:val="333333"/>
          <w:sz w:val="24"/>
          <w:szCs w:val="24"/>
        </w:rPr>
        <w:t>When the graph is a line that intersects the </w:t>
      </w:r>
      <w:r w:rsidRPr="00682BDD">
        <w:rPr>
          <w:rFonts w:ascii="Verdana" w:eastAsia="Times New Roman" w:hAnsi="Verdana"/>
          <w:i/>
          <w:iCs/>
          <w:color w:val="333333"/>
          <w:sz w:val="24"/>
          <w:szCs w:val="24"/>
        </w:rPr>
        <w:t>x</w:t>
      </w:r>
      <w:r w:rsidRPr="00682BDD">
        <w:rPr>
          <w:rFonts w:ascii="Verdana" w:eastAsia="Times New Roman" w:hAnsi="Verdana"/>
          <w:color w:val="333333"/>
          <w:sz w:val="24"/>
          <w:szCs w:val="24"/>
        </w:rPr>
        <w:t>-axis, there is one solution, the value of the </w:t>
      </w:r>
      <w:r w:rsidRPr="00682BDD">
        <w:rPr>
          <w:rFonts w:ascii="Verdana" w:eastAsia="Times New Roman" w:hAnsi="Verdana"/>
          <w:i/>
          <w:iCs/>
          <w:color w:val="333333"/>
          <w:sz w:val="24"/>
          <w:szCs w:val="24"/>
        </w:rPr>
        <w:t>x</w:t>
      </w:r>
      <w:r w:rsidRPr="00682BDD">
        <w:rPr>
          <w:rFonts w:ascii="Verdana" w:eastAsia="Times New Roman" w:hAnsi="Verdana"/>
          <w:color w:val="333333"/>
          <w:sz w:val="24"/>
          <w:szCs w:val="24"/>
        </w:rPr>
        <w:t>-intercept. This value is also called the zero of the function.</w:t>
      </w:r>
    </w:p>
    <w:p w:rsidR="00682BDD" w:rsidRPr="00682BDD" w:rsidRDefault="00682BDD" w:rsidP="00682B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682BDD">
        <w:rPr>
          <w:rFonts w:ascii="Verdana" w:eastAsia="Times New Roman" w:hAnsi="Verdana"/>
          <w:color w:val="333333"/>
          <w:sz w:val="24"/>
          <w:szCs w:val="24"/>
        </w:rPr>
        <w:t>When the </w:t>
      </w:r>
      <w:r w:rsidRPr="00682BDD">
        <w:rPr>
          <w:rFonts w:ascii="Verdana" w:eastAsia="Times New Roman" w:hAnsi="Verdana"/>
          <w:i/>
          <w:iCs/>
          <w:color w:val="333333"/>
          <w:sz w:val="24"/>
          <w:szCs w:val="24"/>
        </w:rPr>
        <w:t>x</w:t>
      </w:r>
      <w:r w:rsidRPr="00682BDD">
        <w:rPr>
          <w:rFonts w:ascii="Verdana" w:eastAsia="Times New Roman" w:hAnsi="Verdana"/>
          <w:color w:val="333333"/>
          <w:sz w:val="24"/>
          <w:szCs w:val="24"/>
        </w:rPr>
        <w:t>-intercept is not a whole number, an estimate can be made and checked using algebra.</w:t>
      </w:r>
    </w:p>
    <w:p w:rsidR="00682BDD" w:rsidRPr="00682BDD" w:rsidRDefault="00682BDD" w:rsidP="00682BD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82BD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Identity Equations</w:t>
      </w:r>
      <w:r w:rsidRPr="00682BDD">
        <w:rPr>
          <w:rFonts w:ascii="Helvetica" w:eastAsia="Times New Roman" w:hAnsi="Helvetica" w:cs="Helvetica"/>
          <w:color w:val="333333"/>
          <w:sz w:val="24"/>
          <w:szCs w:val="24"/>
        </w:rPr>
        <w:t> A linear equation in one variable has at most one root. There are equations with one variable that have infinitely many roots, but they are not linear equations. For example, 2</w:t>
      </w:r>
      <w:r w:rsidRPr="00682BDD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x</w:t>
      </w:r>
      <w:r w:rsidRPr="00682BDD">
        <w:rPr>
          <w:rFonts w:ascii="Helvetica" w:eastAsia="Times New Roman" w:hAnsi="Helvetica" w:cs="Helvetica"/>
          <w:color w:val="333333"/>
          <w:sz w:val="24"/>
          <w:szCs w:val="24"/>
        </w:rPr>
        <w:t> − 8 = 2(</w:t>
      </w:r>
      <w:r w:rsidRPr="00682BDD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x</w:t>
      </w:r>
      <w:r w:rsidRPr="00682BDD">
        <w:rPr>
          <w:rFonts w:ascii="Helvetica" w:eastAsia="Times New Roman" w:hAnsi="Helvetica" w:cs="Helvetica"/>
          <w:color w:val="333333"/>
          <w:sz w:val="24"/>
          <w:szCs w:val="24"/>
        </w:rPr>
        <w:t> − 4) when simplified becomes 2</w:t>
      </w:r>
      <w:r w:rsidRPr="00682BDD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x</w:t>
      </w:r>
      <w:r w:rsidRPr="00682BDD">
        <w:rPr>
          <w:rFonts w:ascii="Helvetica" w:eastAsia="Times New Roman" w:hAnsi="Helvetica" w:cs="Helvetica"/>
          <w:color w:val="333333"/>
          <w:sz w:val="24"/>
          <w:szCs w:val="24"/>
        </w:rPr>
        <w:t> − 8 = 2</w:t>
      </w:r>
      <w:r w:rsidRPr="00682BDD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x</w:t>
      </w:r>
      <w:r w:rsidRPr="00682BDD">
        <w:rPr>
          <w:rFonts w:ascii="Helvetica" w:eastAsia="Times New Roman" w:hAnsi="Helvetica" w:cs="Helvetica"/>
          <w:color w:val="333333"/>
          <w:sz w:val="24"/>
          <w:szCs w:val="24"/>
        </w:rPr>
        <w:t> − 8 or 0 = 0. This means any value chosen for </w:t>
      </w:r>
      <w:r w:rsidRPr="00682BDD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x</w:t>
      </w:r>
      <w:r w:rsidRPr="00682BDD">
        <w:rPr>
          <w:rFonts w:ascii="Helvetica" w:eastAsia="Times New Roman" w:hAnsi="Helvetica" w:cs="Helvetica"/>
          <w:color w:val="333333"/>
          <w:sz w:val="24"/>
          <w:szCs w:val="24"/>
        </w:rPr>
        <w:t> is a solution.</w:t>
      </w:r>
    </w:p>
    <w:p w:rsidR="00682BDD" w:rsidRDefault="00682BDD">
      <w:pPr>
        <w:spacing w:after="0" w:line="240" w:lineRule="auto"/>
      </w:pPr>
      <w:r>
        <w:br w:type="page"/>
      </w:r>
    </w:p>
    <w:p w:rsidR="00682BDD" w:rsidRDefault="00682BDD">
      <w:pPr>
        <w:spacing w:after="0" w:line="240" w:lineRule="auto"/>
      </w:pPr>
      <w:r>
        <w:lastRenderedPageBreak/>
        <w:t>Thursday:</w:t>
      </w:r>
    </w:p>
    <w:p w:rsidR="00682BDD" w:rsidRPr="00682BDD" w:rsidRDefault="00682BDD" w:rsidP="00682BD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82BDD">
        <w:rPr>
          <w:rFonts w:ascii="Helvetica" w:eastAsia="Times New Roman" w:hAnsi="Helvetica" w:cs="Helvetica"/>
          <w:b/>
          <w:bCs/>
          <w:color w:val="0092C8"/>
          <w:sz w:val="27"/>
          <w:szCs w:val="27"/>
        </w:rPr>
        <w:t>Working in Cooperative Groups</w:t>
      </w:r>
    </w:p>
    <w:p w:rsidR="00682BDD" w:rsidRPr="00682BDD" w:rsidRDefault="00682BDD" w:rsidP="00682BD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82BDD">
        <w:rPr>
          <w:rFonts w:ascii="Helvetica" w:eastAsia="Times New Roman" w:hAnsi="Helvetica" w:cs="Helvetica"/>
          <w:color w:val="333333"/>
          <w:sz w:val="24"/>
          <w:szCs w:val="24"/>
        </w:rPr>
        <w:t>Put students in groups of three or four, mixing abilities. Have groups complete the Activity and Exercise 1.</w:t>
      </w:r>
    </w:p>
    <w:p w:rsidR="00682BDD" w:rsidRPr="00682BDD" w:rsidRDefault="00682BDD" w:rsidP="00682BD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82BD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Ask:</w:t>
      </w:r>
    </w:p>
    <w:p w:rsidR="00682BDD" w:rsidRPr="00682BDD" w:rsidRDefault="00682BDD" w:rsidP="00682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682BDD">
        <w:rPr>
          <w:rFonts w:ascii="Verdana" w:eastAsia="Times New Roman" w:hAnsi="Verdana"/>
          <w:color w:val="333333"/>
          <w:sz w:val="24"/>
          <w:szCs w:val="24"/>
        </w:rPr>
        <w:t>Which measurement, rise or run, changes as you move the books? </w:t>
      </w:r>
      <w:r w:rsidRPr="00682BDD">
        <w:rPr>
          <w:rFonts w:ascii="Verdana" w:eastAsia="Times New Roman" w:hAnsi="Verdana"/>
          <w:color w:val="EC008C"/>
          <w:sz w:val="24"/>
          <w:szCs w:val="24"/>
        </w:rPr>
        <w:t>run</w:t>
      </w:r>
    </w:p>
    <w:p w:rsidR="00682BDD" w:rsidRPr="00682BDD" w:rsidRDefault="00682BDD" w:rsidP="00682B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682BDD">
        <w:rPr>
          <w:rFonts w:ascii="Verdana" w:eastAsia="Times New Roman" w:hAnsi="Verdana"/>
          <w:color w:val="333333"/>
          <w:sz w:val="24"/>
          <w:szCs w:val="24"/>
        </w:rPr>
        <w:t>In Step 2, which measurement changes when you add books?</w:t>
      </w:r>
      <w:r w:rsidRPr="00682BDD">
        <w:rPr>
          <w:rFonts w:ascii="Verdana" w:eastAsia="Times New Roman" w:hAnsi="Verdana"/>
          <w:color w:val="EC008C"/>
          <w:sz w:val="24"/>
          <w:szCs w:val="24"/>
        </w:rPr>
        <w:t> rise</w:t>
      </w:r>
    </w:p>
    <w:p w:rsidR="00682BDD" w:rsidRPr="00682BDD" w:rsidRDefault="00682BDD" w:rsidP="00682BD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82BD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Practice</w:t>
      </w:r>
      <w:r w:rsidRPr="00682BDD">
        <w:rPr>
          <w:rFonts w:ascii="Helvetica" w:eastAsia="Times New Roman" w:hAnsi="Helvetica" w:cs="Helvetica"/>
          <w:color w:val="333333"/>
          <w:sz w:val="24"/>
          <w:szCs w:val="24"/>
        </w:rPr>
        <w:t> Have students complete Exercises 2 and 3.</w:t>
      </w:r>
    </w:p>
    <w:p w:rsidR="00682BDD" w:rsidRPr="00682BDD" w:rsidRDefault="00682BDD" w:rsidP="00682BD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82BDD">
        <w:rPr>
          <w:rFonts w:ascii="Helvetica" w:eastAsia="Times New Roman" w:hAnsi="Helvetica" w:cs="Helvetica"/>
          <w:b/>
          <w:bCs/>
          <w:color w:val="0092C8"/>
          <w:sz w:val="27"/>
          <w:szCs w:val="27"/>
        </w:rPr>
        <w:t>From Concrete to Abstract</w:t>
      </w:r>
    </w:p>
    <w:p w:rsidR="00682BDD" w:rsidRPr="00682BDD" w:rsidRDefault="00682BDD" w:rsidP="00682BD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82BDD">
        <w:rPr>
          <w:rFonts w:ascii="Helvetica" w:eastAsia="Times New Roman" w:hAnsi="Helvetica" w:cs="Helvetica"/>
          <w:color w:val="333333"/>
          <w:sz w:val="24"/>
          <w:szCs w:val="24"/>
        </w:rPr>
        <w:t>Give students a piece of uncooked spaghetti and a coordinate grid. Have them place the spaghetti on the grid and record the slope of the represented line. Repeat this activity five times.</w:t>
      </w:r>
    </w:p>
    <w:p w:rsidR="00682BDD" w:rsidRPr="00682BDD" w:rsidRDefault="00682BDD" w:rsidP="00682BD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82BDD">
        <w:rPr>
          <w:rFonts w:ascii="Helvetica" w:eastAsia="Times New Roman" w:hAnsi="Helvetica" w:cs="Helvetica"/>
          <w:b/>
          <w:bCs/>
          <w:color w:val="0092C8"/>
          <w:sz w:val="27"/>
          <w:szCs w:val="27"/>
        </w:rPr>
        <w:t>Extending the Concept</w:t>
      </w:r>
    </w:p>
    <w:p w:rsidR="00682BDD" w:rsidRPr="00682BDD" w:rsidRDefault="00682BDD" w:rsidP="00682BDD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82BD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Ask:</w:t>
      </w:r>
    </w:p>
    <w:p w:rsidR="00682BDD" w:rsidRPr="00682BDD" w:rsidRDefault="00682BDD" w:rsidP="00682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682BDD">
        <w:rPr>
          <w:rFonts w:ascii="Verdana" w:eastAsia="Times New Roman" w:hAnsi="Verdana"/>
          <w:color w:val="333333"/>
          <w:sz w:val="24"/>
          <w:szCs w:val="24"/>
        </w:rPr>
        <w:t>If the run is not zero, is the </w:t>
      </w:r>
      <w:r>
        <w:rPr>
          <w:rFonts w:ascii="Verdana" w:eastAsia="Times New Roman" w:hAnsi="Verdana"/>
          <w:noProof/>
          <w:color w:val="333333"/>
          <w:sz w:val="24"/>
          <w:szCs w:val="24"/>
        </w:rPr>
        <w:drawing>
          <wp:inline distT="0" distB="0" distL="0" distR="0">
            <wp:extent cx="342900" cy="476250"/>
            <wp:effectExtent l="0" t="0" r="0" b="0"/>
            <wp:docPr id="10" name="Picture 10" descr="«math xmlns=¨http://www.w3.org/1998/Math/MathML¨»«mfrac»«mi»rise«/mi»«mi»run«/mi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«math xmlns=¨http://www.w3.org/1998/Math/MathML¨»«mfrac»«mi»rise«/mi»«mi»run«/mi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BDD">
        <w:rPr>
          <w:rFonts w:ascii="Verdana" w:eastAsia="Times New Roman" w:hAnsi="Verdana"/>
          <w:color w:val="333333"/>
          <w:sz w:val="24"/>
          <w:szCs w:val="24"/>
        </w:rPr>
        <w:t> always a fraction? </w:t>
      </w:r>
      <w:r>
        <w:rPr>
          <w:rFonts w:ascii="Verdana" w:eastAsia="Times New Roman" w:hAnsi="Verdana"/>
          <w:noProof/>
          <w:color w:val="EC008C"/>
          <w:sz w:val="24"/>
          <w:szCs w:val="24"/>
        </w:rPr>
        <w:drawing>
          <wp:inline distT="0" distB="0" distL="0" distR="0">
            <wp:extent cx="342900" cy="476250"/>
            <wp:effectExtent l="0" t="0" r="0" b="0"/>
            <wp:docPr id="9" name="Picture 9" descr="«math xmlns=¨http://www.w3.org/1998/Math/MathML¨»«mfrac»«mi»rise«/mi»«mi»run«/mi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«math xmlns=¨http://www.w3.org/1998/Math/MathML¨»«mfrac»«mi»rise«/mi»«mi»run«/mi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BDD">
        <w:rPr>
          <w:rFonts w:ascii="Verdana" w:eastAsia="Times New Roman" w:hAnsi="Verdana"/>
          <w:color w:val="EC008C"/>
          <w:sz w:val="24"/>
          <w:szCs w:val="24"/>
        </w:rPr>
        <w:t> </w:t>
      </w:r>
      <w:proofErr w:type="gramStart"/>
      <w:r w:rsidRPr="00682BDD">
        <w:rPr>
          <w:rFonts w:ascii="Verdana" w:eastAsia="Times New Roman" w:hAnsi="Verdana"/>
          <w:color w:val="EC008C"/>
          <w:sz w:val="24"/>
          <w:szCs w:val="24"/>
        </w:rPr>
        <w:t>can</w:t>
      </w:r>
      <w:proofErr w:type="gramEnd"/>
      <w:r w:rsidRPr="00682BDD">
        <w:rPr>
          <w:rFonts w:ascii="Verdana" w:eastAsia="Times New Roman" w:hAnsi="Verdana"/>
          <w:color w:val="EC008C"/>
          <w:sz w:val="24"/>
          <w:szCs w:val="24"/>
        </w:rPr>
        <w:t xml:space="preserve"> always be expressed as a fraction, even if it appears to be an integer.</w:t>
      </w:r>
    </w:p>
    <w:p w:rsidR="00682BDD" w:rsidRPr="00FD70EB" w:rsidRDefault="00682BDD" w:rsidP="00682B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682BDD">
        <w:rPr>
          <w:rFonts w:ascii="Verdana" w:eastAsia="Times New Roman" w:hAnsi="Verdana"/>
          <w:color w:val="333333"/>
          <w:sz w:val="24"/>
          <w:szCs w:val="24"/>
        </w:rPr>
        <w:t>If the run is not zero, can </w:t>
      </w:r>
      <w:r>
        <w:rPr>
          <w:rFonts w:ascii="Verdana" w:eastAsia="Times New Roman" w:hAnsi="Verdana"/>
          <w:noProof/>
          <w:color w:val="333333"/>
          <w:sz w:val="24"/>
          <w:szCs w:val="24"/>
        </w:rPr>
        <w:drawing>
          <wp:inline distT="0" distB="0" distL="0" distR="0">
            <wp:extent cx="342900" cy="476250"/>
            <wp:effectExtent l="0" t="0" r="0" b="0"/>
            <wp:docPr id="8" name="Picture 8" descr="«math xmlns=¨http://www.w3.org/1998/Math/MathML¨»«mfrac»«mi»rise«/mi»«mi»run«/mi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«math xmlns=¨http://www.w3.org/1998/Math/MathML¨»«mfrac»«mi»rise«/mi»«mi»run«/mi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BDD">
        <w:rPr>
          <w:rFonts w:ascii="Verdana" w:eastAsia="Times New Roman" w:hAnsi="Verdana"/>
          <w:color w:val="333333"/>
          <w:sz w:val="24"/>
          <w:szCs w:val="24"/>
        </w:rPr>
        <w:t> be negative? When?</w:t>
      </w:r>
      <w:r w:rsidRPr="00682BDD">
        <w:rPr>
          <w:rFonts w:ascii="Verdana" w:eastAsia="Times New Roman" w:hAnsi="Verdana"/>
          <w:color w:val="EC008C"/>
          <w:sz w:val="24"/>
          <w:szCs w:val="24"/>
        </w:rPr>
        <w:t> Yes; the </w:t>
      </w:r>
      <w:r>
        <w:rPr>
          <w:rFonts w:ascii="Verdana" w:eastAsia="Times New Roman" w:hAnsi="Verdana"/>
          <w:noProof/>
          <w:color w:val="EC008C"/>
          <w:sz w:val="24"/>
          <w:szCs w:val="24"/>
        </w:rPr>
        <w:drawing>
          <wp:inline distT="0" distB="0" distL="0" distR="0">
            <wp:extent cx="342900" cy="476250"/>
            <wp:effectExtent l="0" t="0" r="0" b="0"/>
            <wp:docPr id="7" name="Picture 7" descr="«math xmlns=¨http://www.w3.org/1998/Math/MathML¨»«mfrac»«mi»rise«/mi»«mi»run«/mi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«math xmlns=¨http://www.w3.org/1998/Math/MathML¨»«mfrac»«mi»rise«/mi»«mi»run«/mi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BDD">
        <w:rPr>
          <w:rFonts w:ascii="Verdana" w:eastAsia="Times New Roman" w:hAnsi="Verdana"/>
          <w:color w:val="EC008C"/>
          <w:sz w:val="24"/>
          <w:szCs w:val="24"/>
        </w:rPr>
        <w:t> is negative when the line</w:t>
      </w:r>
      <w:r w:rsidR="00FD70EB">
        <w:rPr>
          <w:rFonts w:ascii="Verdana" w:eastAsia="Times New Roman" w:hAnsi="Verdana"/>
          <w:color w:val="EC008C"/>
          <w:sz w:val="24"/>
          <w:szCs w:val="24"/>
        </w:rPr>
        <w:t xml:space="preserve"> slopes down from left to right</w:t>
      </w:r>
    </w:p>
    <w:p w:rsidR="00FD70EB" w:rsidRDefault="00FD70EB">
      <w:pPr>
        <w:spacing w:after="0" w:line="240" w:lineRule="auto"/>
        <w:rPr>
          <w:rFonts w:ascii="Verdana" w:eastAsia="Times New Roman" w:hAnsi="Verdana"/>
          <w:color w:val="EC008C"/>
          <w:sz w:val="24"/>
          <w:szCs w:val="24"/>
        </w:rPr>
      </w:pPr>
      <w:r>
        <w:rPr>
          <w:rFonts w:ascii="Verdana" w:eastAsia="Times New Roman" w:hAnsi="Verdana"/>
          <w:color w:val="EC008C"/>
          <w:sz w:val="24"/>
          <w:szCs w:val="24"/>
        </w:rPr>
        <w:br w:type="page"/>
      </w:r>
    </w:p>
    <w:p w:rsidR="00FD70EB" w:rsidRDefault="00FD70EB" w:rsidP="00FD70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lastRenderedPageBreak/>
        <w:t xml:space="preserve">Thursday and </w:t>
      </w:r>
      <w:r w:rsidRPr="00FD70EB">
        <w:rPr>
          <w:rFonts w:ascii="Times New Roman" w:eastAsia="Times New Roman" w:hAnsi="Times New Roman"/>
          <w:color w:val="333333"/>
        </w:rPr>
        <w:t>Friday:</w:t>
      </w:r>
    </w:p>
    <w:p w:rsidR="00C717FE" w:rsidRDefault="00C717FE" w:rsidP="00C717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Style w:val="Strong"/>
          <w:rFonts w:ascii="Helvetica" w:eastAsia="Calibri" w:hAnsi="Helvetica" w:cs="Helvetica"/>
          <w:color w:val="F37021"/>
          <w:sz w:val="27"/>
          <w:szCs w:val="27"/>
        </w:rPr>
        <w:t>Watch</w:t>
      </w:r>
      <w:r>
        <w:rPr>
          <w:rStyle w:val="Strong"/>
          <w:rFonts w:ascii="Helvetica" w:eastAsia="Calibri" w:hAnsi="Helvetica" w:cs="Helvetica"/>
          <w:color w:val="808285"/>
          <w:sz w:val="27"/>
          <w:szCs w:val="27"/>
        </w:rPr>
        <w:t>Out</w:t>
      </w:r>
      <w:proofErr w:type="spellEnd"/>
      <w:r>
        <w:rPr>
          <w:rStyle w:val="Strong"/>
          <w:rFonts w:ascii="Helvetica" w:eastAsia="Calibri" w:hAnsi="Helvetica" w:cs="Helvetica"/>
          <w:color w:val="808285"/>
          <w:sz w:val="27"/>
          <w:szCs w:val="27"/>
        </w:rPr>
        <w:t>!</w:t>
      </w:r>
    </w:p>
    <w:p w:rsidR="00C717FE" w:rsidRDefault="00C717FE" w:rsidP="00C717F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eastAsia="Calibri" w:hAnsi="Helvetica" w:cs="Helvetica"/>
          <w:color w:val="333333"/>
        </w:rPr>
        <w:t>Preventing Errors </w:t>
      </w:r>
      <w:r>
        <w:rPr>
          <w:rFonts w:ascii="Helvetica" w:hAnsi="Helvetica" w:cs="Helvetica"/>
          <w:color w:val="333333"/>
        </w:rPr>
        <w:t>As students work through Example 6, watch for those who try to find the cross product mentally and forget to multiply both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Emphasis"/>
          <w:rFonts w:ascii="Helvetica" w:eastAsia="Calibri" w:hAnsi="Helvetica" w:cs="Helvetica"/>
          <w:color w:val="333333"/>
        </w:rPr>
        <w:t>r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and −4 by 3.</w:t>
      </w:r>
    </w:p>
    <w:p w:rsidR="00C717FE" w:rsidRPr="00FD70EB" w:rsidRDefault="00C717FE" w:rsidP="00FD70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</w:rPr>
      </w:pPr>
    </w:p>
    <w:p w:rsidR="00FD70EB" w:rsidRPr="00FD70EB" w:rsidRDefault="00FD70EB" w:rsidP="00FD70EB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70EB">
        <w:rPr>
          <w:rFonts w:ascii="Helvetica" w:eastAsia="Times New Roman" w:hAnsi="Helvetica" w:cs="Helvetica"/>
          <w:b/>
          <w:bCs/>
          <w:color w:val="0092C8"/>
          <w:sz w:val="27"/>
          <w:szCs w:val="27"/>
        </w:rPr>
        <w:t>Scaffolding Questions</w:t>
      </w:r>
    </w:p>
    <w:p w:rsidR="00FD70EB" w:rsidRPr="00FD70EB" w:rsidRDefault="00FD70EB" w:rsidP="00FD70EB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70EB">
        <w:rPr>
          <w:rFonts w:ascii="Helvetica" w:eastAsia="Times New Roman" w:hAnsi="Helvetica" w:cs="Helvetica"/>
          <w:color w:val="333333"/>
          <w:sz w:val="24"/>
          <w:szCs w:val="24"/>
        </w:rPr>
        <w:t>Have students read the </w:t>
      </w:r>
      <w:r w:rsidRPr="00FD70EB">
        <w:rPr>
          <w:rFonts w:ascii="Helvetica" w:eastAsia="Times New Roman" w:hAnsi="Helvetica" w:cs="Helvetica"/>
          <w:b/>
          <w:bCs/>
          <w:color w:val="F37021"/>
          <w:sz w:val="24"/>
          <w:szCs w:val="24"/>
        </w:rPr>
        <w:t>Why?</w:t>
      </w:r>
      <w:r w:rsidRPr="00FD70E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gramStart"/>
      <w:r w:rsidRPr="00FD70EB">
        <w:rPr>
          <w:rFonts w:ascii="Helvetica" w:eastAsia="Times New Roman" w:hAnsi="Helvetica" w:cs="Helvetica"/>
          <w:color w:val="333333"/>
          <w:sz w:val="24"/>
          <w:szCs w:val="24"/>
        </w:rPr>
        <w:t>section</w:t>
      </w:r>
      <w:proofErr w:type="gramEnd"/>
      <w:r w:rsidRPr="00FD70EB">
        <w:rPr>
          <w:rFonts w:ascii="Helvetica" w:eastAsia="Times New Roman" w:hAnsi="Helvetica" w:cs="Helvetica"/>
          <w:color w:val="333333"/>
          <w:sz w:val="24"/>
          <w:szCs w:val="24"/>
        </w:rPr>
        <w:t xml:space="preserve"> of the lesson.</w:t>
      </w:r>
    </w:p>
    <w:p w:rsidR="00FD70EB" w:rsidRPr="00FD70EB" w:rsidRDefault="00FD70EB" w:rsidP="00FD70EB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70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Ask:</w:t>
      </w:r>
    </w:p>
    <w:p w:rsidR="00FD70EB" w:rsidRPr="00FD70EB" w:rsidRDefault="00FD70EB" w:rsidP="00FD7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FD70EB">
        <w:rPr>
          <w:rFonts w:ascii="Verdana" w:eastAsia="Times New Roman" w:hAnsi="Verdana"/>
          <w:color w:val="333333"/>
          <w:sz w:val="24"/>
          <w:szCs w:val="24"/>
        </w:rPr>
        <w:t>How can you write the rate of change of the ride? </w:t>
      </w:r>
      <w:r>
        <w:rPr>
          <w:rFonts w:ascii="Verdana" w:eastAsia="Times New Roman" w:hAnsi="Verdana"/>
          <w:noProof/>
          <w:color w:val="EC008C"/>
          <w:sz w:val="24"/>
          <w:szCs w:val="24"/>
        </w:rPr>
        <w:drawing>
          <wp:inline distT="0" distB="0" distL="0" distR="0">
            <wp:extent cx="1476375" cy="476250"/>
            <wp:effectExtent l="0" t="0" r="9525" b="0"/>
            <wp:docPr id="16" name="Picture 16" descr="«math xmlns=¨http://www.w3.org/1998/Math/MathML¨»«mfrac»«mrow»«mi»change«/mi»«mo»§nbsp;«/mo»«mi»in«/mi»«mo»§nbsp;«/mo»«mi»distance«/mi»«/mrow»«mrow»«mi»change«/mi»«mo»§nbsp;«/mo»«mi»in«/mi»«mo»§nbsp;«/mo»«mi»time«/mi»«/mrow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«math xmlns=¨http://www.w3.org/1998/Math/MathML¨»«mfrac»«mrow»«mi»change«/mi»«mo»§nbsp;«/mo»«mi»in«/mi»«mo»§nbsp;«/mo»«mi»distance«/mi»«/mrow»«mrow»«mi»change«/mi»«mo»§nbsp;«/mo»«mi»in«/mi»«mo»§nbsp;«/mo»«mi»time«/mi»«/mrow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EB" w:rsidRPr="00FD70EB" w:rsidRDefault="00FD70EB" w:rsidP="00FD7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FD70EB">
        <w:rPr>
          <w:rFonts w:ascii="Verdana" w:eastAsia="Times New Roman" w:hAnsi="Verdana"/>
          <w:color w:val="333333"/>
          <w:sz w:val="24"/>
          <w:szCs w:val="24"/>
        </w:rPr>
        <w:t>What might the ratio be for a ride with a rate of change of 2?</w:t>
      </w:r>
      <w:r w:rsidRPr="00FD70EB">
        <w:rPr>
          <w:rFonts w:ascii="Verdana" w:eastAsia="Times New Roman" w:hAnsi="Verdana"/>
          <w:color w:val="EC008C"/>
          <w:sz w:val="24"/>
          <w:szCs w:val="24"/>
        </w:rPr>
        <w:t> Sample answers: </w:t>
      </w:r>
      <w:r>
        <w:rPr>
          <w:rFonts w:ascii="Verdana" w:eastAsia="Times New Roman" w:hAnsi="Verdana"/>
          <w:noProof/>
          <w:color w:val="EC008C"/>
          <w:sz w:val="24"/>
          <w:szCs w:val="24"/>
        </w:rPr>
        <w:drawing>
          <wp:inline distT="0" distB="0" distL="0" distR="0">
            <wp:extent cx="828675" cy="476250"/>
            <wp:effectExtent l="0" t="0" r="9525" b="0"/>
            <wp:docPr id="15" name="Picture 15" descr="«math xmlns=¨http://www.w3.org/1998/Math/MathML¨»«mfrac»«mn»10«/mn»«mn»5«/mn»«/mfrac»«mo»,«/mo»«mo»§nbsp;«/mo»«mfrac»«mn»6«/mn»«mn»3«/mn»«/mfrac»«mo»,«/mo»«mo»§nbsp;«/mo»«mfrac»«mn»2«/mn»«mn»1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«math xmlns=¨http://www.w3.org/1998/Math/MathML¨»«mfrac»«mn»10«/mn»«mn»5«/mn»«/mfrac»«mo»,«/mo»«mo»§nbsp;«/mo»«mfrac»«mn»6«/mn»«mn»3«/mn»«/mfrac»«mo»,«/mo»«mo»§nbsp;«/mo»«mfrac»«mn»2«/mn»«mn»1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EB" w:rsidRPr="00FD70EB" w:rsidRDefault="00FD70EB" w:rsidP="00FD70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5"/>
          <w:szCs w:val="15"/>
        </w:rPr>
      </w:pPr>
      <w:r w:rsidRPr="00FD70EB">
        <w:rPr>
          <w:rFonts w:ascii="Verdana" w:eastAsia="Times New Roman" w:hAnsi="Verdana"/>
          <w:color w:val="333333"/>
          <w:sz w:val="24"/>
          <w:szCs w:val="24"/>
        </w:rPr>
        <w:t xml:space="preserve">Which has a steeper </w:t>
      </w:r>
      <w:proofErr w:type="spellStart"/>
      <w:r w:rsidRPr="00FD70EB">
        <w:rPr>
          <w:rFonts w:ascii="Verdana" w:eastAsia="Times New Roman" w:hAnsi="Verdana"/>
          <w:color w:val="333333"/>
          <w:sz w:val="24"/>
          <w:szCs w:val="24"/>
        </w:rPr>
        <w:t>waterchute</w:t>
      </w:r>
      <w:proofErr w:type="spellEnd"/>
      <w:r w:rsidRPr="00FD70EB">
        <w:rPr>
          <w:rFonts w:ascii="Verdana" w:eastAsia="Times New Roman" w:hAnsi="Verdana"/>
          <w:color w:val="333333"/>
          <w:sz w:val="24"/>
          <w:szCs w:val="24"/>
        </w:rPr>
        <w:t>, a ride with a rate of change of </w:t>
      </w:r>
      <w:r>
        <w:rPr>
          <w:rFonts w:ascii="Verdana" w:eastAsia="Times New Roman" w:hAnsi="Verdana"/>
          <w:noProof/>
          <w:color w:val="333333"/>
          <w:sz w:val="24"/>
          <w:szCs w:val="24"/>
        </w:rPr>
        <w:drawing>
          <wp:inline distT="0" distB="0" distL="0" distR="0">
            <wp:extent cx="161925" cy="476250"/>
            <wp:effectExtent l="0" t="0" r="9525" b="0"/>
            <wp:docPr id="14" name="Picture 14" descr="«math xmlns=¨http://www.w3.org/1998/Math/MathML¨»«mfrac»«mn»1«/mn»«mn»2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«math xmlns=¨http://www.w3.org/1998/Math/MathML¨»«mfrac»«mn»1«/mn»«mn»2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0EB">
        <w:rPr>
          <w:rFonts w:ascii="Verdana" w:eastAsia="Times New Roman" w:hAnsi="Verdana"/>
          <w:color w:val="333333"/>
          <w:sz w:val="24"/>
          <w:szCs w:val="24"/>
        </w:rPr>
        <w:t xml:space="preserve"> or a ride with a rate of change </w:t>
      </w:r>
      <w:proofErr w:type="gramStart"/>
      <w:r w:rsidRPr="00FD70EB">
        <w:rPr>
          <w:rFonts w:ascii="Verdana" w:eastAsia="Times New Roman" w:hAnsi="Verdana"/>
          <w:color w:val="333333"/>
          <w:sz w:val="24"/>
          <w:szCs w:val="24"/>
        </w:rPr>
        <w:t>of </w:t>
      </w:r>
      <w:proofErr w:type="gramEnd"/>
      <w:r>
        <w:rPr>
          <w:rFonts w:ascii="Verdana" w:eastAsia="Times New Roman" w:hAnsi="Verdana"/>
          <w:noProof/>
          <w:color w:val="333333"/>
          <w:sz w:val="24"/>
          <w:szCs w:val="24"/>
        </w:rPr>
        <w:drawing>
          <wp:inline distT="0" distB="0" distL="0" distR="0">
            <wp:extent cx="161925" cy="476250"/>
            <wp:effectExtent l="0" t="0" r="9525" b="0"/>
            <wp:docPr id="13" name="Picture 13" descr="«math xmlns=¨http://www.w3.org/1998/Math/MathML¨»«mfrac»«mn»5«/mn»«mn»2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«math xmlns=¨http://www.w3.org/1998/Math/MathML¨»«mfrac»«mn»5«/mn»«mn»2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0EB">
        <w:rPr>
          <w:rFonts w:ascii="Verdana" w:eastAsia="Times New Roman" w:hAnsi="Verdana"/>
          <w:color w:val="333333"/>
          <w:sz w:val="24"/>
          <w:szCs w:val="24"/>
        </w:rPr>
        <w:t>? Why?</w:t>
      </w:r>
      <w:r w:rsidRPr="00FD70EB">
        <w:rPr>
          <w:rFonts w:ascii="Verdana" w:eastAsia="Times New Roman" w:hAnsi="Verdana"/>
          <w:color w:val="EC008C"/>
          <w:sz w:val="24"/>
          <w:szCs w:val="24"/>
        </w:rPr>
        <w:t> </w:t>
      </w:r>
      <w:r>
        <w:rPr>
          <w:rFonts w:ascii="Verdana" w:eastAsia="Times New Roman" w:hAnsi="Verdana"/>
          <w:noProof/>
          <w:color w:val="EC008C"/>
          <w:sz w:val="24"/>
          <w:szCs w:val="24"/>
        </w:rPr>
        <w:drawing>
          <wp:inline distT="0" distB="0" distL="0" distR="0">
            <wp:extent cx="161925" cy="476250"/>
            <wp:effectExtent l="0" t="0" r="9525" b="0"/>
            <wp:docPr id="12" name="Picture 12" descr="«math xmlns=¨http://www.w3.org/1998/Math/MathML¨»«mfrac»«mn»5«/mn»«mn»2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«math xmlns=¨http://www.w3.org/1998/Math/MathML¨»«mfrac»«mn»5«/mn»«mn»2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0EB">
        <w:rPr>
          <w:rFonts w:ascii="Verdana" w:eastAsia="Times New Roman" w:hAnsi="Verdana"/>
          <w:color w:val="EC008C"/>
          <w:sz w:val="24"/>
          <w:szCs w:val="24"/>
        </w:rPr>
        <w:t xml:space="preserve">, because the change </w:t>
      </w:r>
      <w:proofErr w:type="spellStart"/>
      <w:r w:rsidRPr="00FD70EB">
        <w:rPr>
          <w:rFonts w:ascii="Verdana" w:eastAsia="Times New Roman" w:hAnsi="Verdana"/>
          <w:color w:val="EC008C"/>
          <w:sz w:val="24"/>
          <w:szCs w:val="24"/>
        </w:rPr>
        <w:t>indistance</w:t>
      </w:r>
      <w:proofErr w:type="spellEnd"/>
      <w:r w:rsidRPr="00FD70EB">
        <w:rPr>
          <w:rFonts w:ascii="Verdana" w:eastAsia="Times New Roman" w:hAnsi="Verdana"/>
          <w:color w:val="EC008C"/>
          <w:sz w:val="24"/>
          <w:szCs w:val="24"/>
        </w:rPr>
        <w:t xml:space="preserve"> is greater than in </w:t>
      </w:r>
      <w:r>
        <w:rPr>
          <w:rFonts w:ascii="Verdana" w:eastAsia="Times New Roman" w:hAnsi="Verdana"/>
          <w:noProof/>
          <w:color w:val="EC008C"/>
          <w:sz w:val="24"/>
          <w:szCs w:val="24"/>
        </w:rPr>
        <w:drawing>
          <wp:inline distT="0" distB="0" distL="0" distR="0">
            <wp:extent cx="161925" cy="476250"/>
            <wp:effectExtent l="0" t="0" r="9525" b="0"/>
            <wp:docPr id="11" name="Picture 11" descr="«math xmlns=¨http://www.w3.org/1998/Math/MathML¨»«mfrac»«mn»1«/mn»«mn»2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«math xmlns=¨http://www.w3.org/1998/Math/MathML¨»«mfrac»«mn»1«/mn»«mn»2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0EB">
        <w:rPr>
          <w:rFonts w:ascii="Verdana" w:eastAsia="Times New Roman" w:hAnsi="Verdana"/>
          <w:color w:val="EC008C"/>
          <w:sz w:val="24"/>
          <w:szCs w:val="24"/>
        </w:rPr>
        <w:t> and both have the same change in time.</w:t>
      </w:r>
    </w:p>
    <w:p w:rsidR="00FD70EB" w:rsidRPr="00FD70EB" w:rsidRDefault="00FD70EB" w:rsidP="00FD70EB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70EB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FD70EB" w:rsidRPr="00FD70EB" w:rsidRDefault="00FD70EB" w:rsidP="00FD70EB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70EB">
        <w:rPr>
          <w:rFonts w:ascii="Helvetica" w:eastAsia="Times New Roman" w:hAnsi="Helvetica" w:cs="Helvetica"/>
          <w:b/>
          <w:bCs/>
          <w:color w:val="808285"/>
          <w:sz w:val="27"/>
          <w:szCs w:val="27"/>
        </w:rPr>
        <w:t>1.</w:t>
      </w:r>
      <w:r w:rsidRPr="00FD70EB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FD70EB">
        <w:rPr>
          <w:rFonts w:ascii="Helvetica" w:eastAsia="Times New Roman" w:hAnsi="Helvetica" w:cs="Helvetica"/>
          <w:b/>
          <w:bCs/>
          <w:color w:val="0092C8"/>
          <w:sz w:val="24"/>
          <w:szCs w:val="24"/>
        </w:rPr>
        <w:t>Rate of Change</w:t>
      </w:r>
    </w:p>
    <w:p w:rsidR="00FD70EB" w:rsidRPr="00FD70EB" w:rsidRDefault="00FD70EB" w:rsidP="00FD70EB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D70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Example 1</w:t>
      </w:r>
      <w:r w:rsidRPr="00FD70EB">
        <w:rPr>
          <w:rFonts w:ascii="Helvetica" w:eastAsia="Times New Roman" w:hAnsi="Helvetica" w:cs="Helvetica"/>
          <w:color w:val="333333"/>
          <w:sz w:val="24"/>
          <w:szCs w:val="24"/>
        </w:rPr>
        <w:t> shows how to find the rate of change given a table of values for a real-world situation. </w:t>
      </w:r>
      <w:r w:rsidRPr="00FD70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Example 2</w:t>
      </w:r>
      <w:r w:rsidRPr="00FD70EB">
        <w:rPr>
          <w:rFonts w:ascii="Helvetica" w:eastAsia="Times New Roman" w:hAnsi="Helvetica" w:cs="Helvetica"/>
          <w:color w:val="333333"/>
          <w:sz w:val="24"/>
          <w:szCs w:val="24"/>
        </w:rPr>
        <w:t> shows how to describe the rate of change for a real-world problem in which the difference between two </w:t>
      </w:r>
      <w:r w:rsidRPr="00FD70E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y</w:t>
      </w:r>
      <w:r w:rsidRPr="00FD70EB">
        <w:rPr>
          <w:rFonts w:ascii="Helvetica" w:eastAsia="Times New Roman" w:hAnsi="Helvetica" w:cs="Helvetica"/>
          <w:color w:val="333333"/>
          <w:sz w:val="24"/>
          <w:szCs w:val="24"/>
        </w:rPr>
        <w:t>-values divided by the difference between their corresponding </w:t>
      </w:r>
      <w:r w:rsidRPr="00FD70E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x</w:t>
      </w:r>
      <w:r w:rsidRPr="00FD70EB">
        <w:rPr>
          <w:rFonts w:ascii="Helvetica" w:eastAsia="Times New Roman" w:hAnsi="Helvetica" w:cs="Helvetica"/>
          <w:color w:val="333333"/>
          <w:sz w:val="24"/>
          <w:szCs w:val="24"/>
        </w:rPr>
        <w:t>-values is not constant. </w:t>
      </w:r>
      <w:r w:rsidRPr="00FD70E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Example 3</w:t>
      </w:r>
      <w:r w:rsidRPr="00FD70EB">
        <w:rPr>
          <w:rFonts w:ascii="Helvetica" w:eastAsia="Times New Roman" w:hAnsi="Helvetica" w:cs="Helvetica"/>
          <w:color w:val="333333"/>
          <w:sz w:val="24"/>
          <w:szCs w:val="24"/>
        </w:rPr>
        <w:t> shows how to determine whether a function is linear or nonlinear.</w:t>
      </w:r>
    </w:p>
    <w:p w:rsidR="00FD70EB" w:rsidRPr="00682BDD" w:rsidRDefault="00FD70EB" w:rsidP="00FD70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333333"/>
          <w:sz w:val="15"/>
          <w:szCs w:val="15"/>
        </w:rPr>
      </w:pPr>
    </w:p>
    <w:p w:rsidR="00682BDD" w:rsidRDefault="00B561BA">
      <w:pPr>
        <w:spacing w:after="0" w:line="240" w:lineRule="auto"/>
      </w:pPr>
      <w:r>
        <w:br w:type="page"/>
      </w:r>
    </w:p>
    <w:p w:rsidR="00066B12" w:rsidRDefault="00066B12">
      <w:pPr>
        <w:spacing w:after="0" w:line="240" w:lineRule="auto"/>
      </w:pPr>
    </w:p>
    <w:p w:rsidR="00066B12" w:rsidRDefault="00066B12">
      <w:pPr>
        <w:spacing w:after="0" w:line="240" w:lineRule="auto"/>
      </w:pPr>
    </w:p>
    <w:p w:rsidR="00B561BA" w:rsidRDefault="00B561BA">
      <w:pPr>
        <w:spacing w:after="0" w:line="240" w:lineRule="auto"/>
      </w:pPr>
    </w:p>
    <w:p w:rsidR="00BA2DF3" w:rsidRDefault="00BA2DF3">
      <w:pPr>
        <w:spacing w:after="0" w:line="240" w:lineRule="auto"/>
      </w:pPr>
    </w:p>
    <w:p w:rsidR="00BA2DF3" w:rsidRDefault="00BA2DF3" w:rsidP="00BA2DF3">
      <w:pPr>
        <w:spacing w:after="0" w:line="240" w:lineRule="auto"/>
        <w:rPr>
          <w:rFonts w:ascii="Times New Roman" w:hAnsi="Times New Roman"/>
          <w:b/>
          <w:bCs/>
        </w:rPr>
      </w:pPr>
    </w:p>
    <w:p w:rsidR="00BA2DF3" w:rsidRPr="00A459C3" w:rsidRDefault="00BA2DF3" w:rsidP="00BA2DF3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A459C3">
        <w:rPr>
          <w:rFonts w:ascii="Tahoma" w:hAnsi="Tahoma" w:cs="Tahoma"/>
          <w:b/>
          <w:bCs/>
          <w:sz w:val="40"/>
          <w:szCs w:val="40"/>
        </w:rPr>
        <w:t>2 Student</w:t>
      </w:r>
      <w:r>
        <w:rPr>
          <w:rFonts w:ascii="Tahoma" w:hAnsi="Tahoma" w:cs="Tahoma"/>
          <w:b/>
          <w:bCs/>
          <w:sz w:val="40"/>
          <w:szCs w:val="40"/>
        </w:rPr>
        <w:t>-</w:t>
      </w:r>
      <w:r w:rsidRPr="00A459C3">
        <w:rPr>
          <w:rFonts w:ascii="Tahoma" w:hAnsi="Tahoma" w:cs="Tahoma"/>
          <w:b/>
          <w:bCs/>
          <w:sz w:val="40"/>
          <w:szCs w:val="40"/>
        </w:rPr>
        <w:t xml:space="preserve">Built </w:t>
      </w:r>
      <w:proofErr w:type="gramStart"/>
      <w:r w:rsidRPr="00A459C3">
        <w:rPr>
          <w:rFonts w:ascii="Tahoma" w:hAnsi="Tahoma" w:cs="Tahoma"/>
          <w:b/>
          <w:bCs/>
          <w:sz w:val="40"/>
          <w:szCs w:val="40"/>
        </w:rPr>
        <w:t>Glossary</w:t>
      </w:r>
      <w:proofErr w:type="gramEnd"/>
    </w:p>
    <w:p w:rsidR="00BA2DF3" w:rsidRPr="00A459C3" w:rsidRDefault="00BA2DF3" w:rsidP="00BA2DF3">
      <w:pPr>
        <w:spacing w:after="0" w:line="240" w:lineRule="auto"/>
        <w:rPr>
          <w:rFonts w:ascii="Times New Roman" w:hAnsi="Times New Roman"/>
          <w:b/>
          <w:bCs/>
        </w:rPr>
      </w:pPr>
    </w:p>
    <w:p w:rsidR="00BA2DF3" w:rsidRDefault="00BA2DF3" w:rsidP="00BA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459C3">
        <w:rPr>
          <w:rFonts w:ascii="Times New Roman" w:hAnsi="Times New Roman"/>
          <w:b/>
          <w:bCs/>
        </w:rPr>
        <w:t>This is an alphabetical list of the key vocabulary terms you will learn in Chapter 2.</w:t>
      </w:r>
      <w:r>
        <w:rPr>
          <w:rFonts w:ascii="Times New Roman" w:hAnsi="Times New Roman"/>
          <w:b/>
          <w:bCs/>
        </w:rPr>
        <w:t xml:space="preserve"> </w:t>
      </w:r>
      <w:r w:rsidRPr="00A459C3">
        <w:rPr>
          <w:rFonts w:ascii="Times New Roman" w:hAnsi="Times New Roman"/>
          <w:b/>
          <w:bCs/>
        </w:rPr>
        <w:t>As you study the chapter, complete each term’s definition or description.</w:t>
      </w:r>
      <w:r>
        <w:rPr>
          <w:rFonts w:ascii="Times New Roman" w:hAnsi="Times New Roman"/>
          <w:b/>
          <w:bCs/>
        </w:rPr>
        <w:t xml:space="preserve"> </w:t>
      </w:r>
      <w:r w:rsidRPr="00A459C3">
        <w:rPr>
          <w:rFonts w:ascii="Times New Roman" w:hAnsi="Times New Roman"/>
          <w:b/>
          <w:bCs/>
        </w:rPr>
        <w:t>Remember to add the page number where you found the term. Add these pages to</w:t>
      </w:r>
      <w:r>
        <w:rPr>
          <w:rFonts w:ascii="Times New Roman" w:hAnsi="Times New Roman"/>
          <w:b/>
          <w:bCs/>
        </w:rPr>
        <w:t xml:space="preserve"> </w:t>
      </w:r>
      <w:r w:rsidRPr="00A459C3">
        <w:rPr>
          <w:rFonts w:ascii="Times New Roman" w:hAnsi="Times New Roman"/>
          <w:b/>
          <w:bCs/>
        </w:rPr>
        <w:t>your Algebra Study Notebook to review vocabulary at the end of the chapter.</w:t>
      </w:r>
    </w:p>
    <w:p w:rsidR="00BA2DF3" w:rsidRPr="00A459C3" w:rsidRDefault="00BA2DF3" w:rsidP="00BA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350"/>
        <w:gridCol w:w="5670"/>
      </w:tblGrid>
      <w:tr w:rsidR="00BA2DF3" w:rsidRPr="00A459C3" w:rsidTr="00FD70EB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BA2DF3" w:rsidRPr="00462D88" w:rsidRDefault="00BA2DF3" w:rsidP="00FD70E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2D88">
              <w:rPr>
                <w:rFonts w:ascii="Times New Roman" w:hAnsi="Times New Roman"/>
                <w:b/>
                <w:bCs/>
                <w:sz w:val="24"/>
              </w:rPr>
              <w:t>Vocabulary Term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A2DF3" w:rsidRPr="00462D88" w:rsidRDefault="00BA2DF3" w:rsidP="00FD70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62D88">
              <w:rPr>
                <w:rFonts w:ascii="Times New Roman" w:hAnsi="Times New Roman"/>
                <w:b/>
                <w:bCs/>
                <w:sz w:val="24"/>
              </w:rPr>
              <w:t>Found</w:t>
            </w:r>
          </w:p>
          <w:p w:rsidR="00BA2DF3" w:rsidRPr="00462D88" w:rsidRDefault="00BA2DF3" w:rsidP="00FD70E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2D88">
              <w:rPr>
                <w:rFonts w:ascii="Times New Roman" w:hAnsi="Times New Roman"/>
                <w:b/>
                <w:bCs/>
                <w:sz w:val="24"/>
              </w:rPr>
              <w:t>on Page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A2DF3" w:rsidRPr="00462D88" w:rsidRDefault="00BA2DF3" w:rsidP="00FD70E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2D88">
              <w:rPr>
                <w:rFonts w:ascii="Times New Roman" w:hAnsi="Times New Roman"/>
                <w:b/>
                <w:bCs/>
                <w:sz w:val="24"/>
              </w:rPr>
              <w:t>Definition/Description/Example</w:t>
            </w:r>
          </w:p>
        </w:tc>
      </w:tr>
      <w:tr w:rsidR="00BA2DF3" w:rsidRPr="00A459C3" w:rsidTr="00FD70EB">
        <w:trPr>
          <w:trHeight w:val="2016"/>
        </w:trPr>
        <w:tc>
          <w:tcPr>
            <w:tcW w:w="3780" w:type="dxa"/>
          </w:tcPr>
          <w:p w:rsidR="00BA2DF3" w:rsidRPr="00A459C3" w:rsidRDefault="00BA2DF3" w:rsidP="00FD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59C3">
              <w:rPr>
                <w:rFonts w:ascii="Times New Roman" w:hAnsi="Times New Roman"/>
              </w:rPr>
              <w:t>dimensional analysis</w:t>
            </w:r>
          </w:p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59C3">
              <w:rPr>
                <w:rFonts w:ascii="Times New Roman" w:hAnsi="Times New Roman"/>
              </w:rPr>
              <w:t>duh·MEHNCH·NUHL</w:t>
            </w:r>
            <w:proofErr w:type="spellEnd"/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A459C3" w:rsidTr="00FD70EB">
        <w:trPr>
          <w:trHeight w:val="2016"/>
        </w:trPr>
        <w:tc>
          <w:tcPr>
            <w:tcW w:w="3780" w:type="dxa"/>
          </w:tcPr>
          <w:p w:rsidR="00BA2DF3" w:rsidRPr="00A459C3" w:rsidRDefault="00BA2DF3" w:rsidP="00FD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59C3">
              <w:rPr>
                <w:rFonts w:ascii="Times New Roman" w:hAnsi="Times New Roman"/>
              </w:rPr>
              <w:t>equivalent equations</w:t>
            </w:r>
          </w:p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59C3">
              <w:rPr>
                <w:rFonts w:ascii="Times New Roman" w:hAnsi="Times New Roman"/>
              </w:rPr>
              <w:t>ih·KWIHV·luhnt</w:t>
            </w:r>
            <w:proofErr w:type="spellEnd"/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A459C3" w:rsidTr="00FD70EB">
        <w:trPr>
          <w:trHeight w:val="2016"/>
        </w:trPr>
        <w:tc>
          <w:tcPr>
            <w:tcW w:w="378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A459C3">
              <w:rPr>
                <w:rFonts w:ascii="Times New Roman" w:hAnsi="Times New Roman"/>
              </w:rPr>
              <w:t>formula</w:t>
            </w:r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A459C3" w:rsidTr="00FD70EB">
        <w:trPr>
          <w:trHeight w:val="2016"/>
        </w:trPr>
        <w:tc>
          <w:tcPr>
            <w:tcW w:w="378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A459C3">
              <w:rPr>
                <w:rFonts w:ascii="Times New Roman" w:hAnsi="Times New Roman"/>
              </w:rPr>
              <w:lastRenderedPageBreak/>
              <w:t>identity</w:t>
            </w:r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A459C3" w:rsidTr="00FD70EB">
        <w:trPr>
          <w:trHeight w:val="2016"/>
        </w:trPr>
        <w:tc>
          <w:tcPr>
            <w:tcW w:w="378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A459C3">
              <w:rPr>
                <w:rFonts w:ascii="Times New Roman" w:hAnsi="Times New Roman"/>
              </w:rPr>
              <w:t>multi-step equation</w:t>
            </w:r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2DF3" w:rsidRPr="00245434" w:rsidRDefault="00BA2DF3" w:rsidP="00BA2DF3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245434">
        <w:rPr>
          <w:rFonts w:ascii="Times New Roman" w:hAnsi="Times New Roman"/>
          <w:bCs/>
          <w:i/>
        </w:rPr>
        <w:t>(</w:t>
      </w:r>
      <w:proofErr w:type="gramStart"/>
      <w:r w:rsidRPr="00245434">
        <w:rPr>
          <w:rFonts w:ascii="Times New Roman" w:hAnsi="Times New Roman"/>
          <w:bCs/>
          <w:i/>
        </w:rPr>
        <w:t>continued</w:t>
      </w:r>
      <w:proofErr w:type="gramEnd"/>
      <w:r w:rsidRPr="00245434">
        <w:rPr>
          <w:rFonts w:ascii="Times New Roman" w:hAnsi="Times New Roman"/>
          <w:bCs/>
          <w:i/>
        </w:rPr>
        <w:t xml:space="preserve"> on the next page)</w:t>
      </w:r>
    </w:p>
    <w:p w:rsidR="00BA2DF3" w:rsidRDefault="00BA2DF3" w:rsidP="00BA2DF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BA2DF3" w:rsidRDefault="00BA2DF3" w:rsidP="00BA2DF3">
      <w:pPr>
        <w:spacing w:after="0" w:line="240" w:lineRule="auto"/>
        <w:rPr>
          <w:rFonts w:ascii="Times New Roman" w:hAnsi="Times New Roman"/>
          <w:b/>
          <w:bCs/>
        </w:rPr>
      </w:pPr>
    </w:p>
    <w:p w:rsidR="00BA2DF3" w:rsidRDefault="00BA2DF3" w:rsidP="00BA2DF3">
      <w:pPr>
        <w:spacing w:after="0" w:line="240" w:lineRule="auto"/>
        <w:rPr>
          <w:rFonts w:ascii="Times New Roman" w:hAnsi="Times New Roman"/>
          <w:i/>
          <w:iCs/>
        </w:rPr>
      </w:pPr>
      <w:r w:rsidRPr="000F10BC">
        <w:rPr>
          <w:rFonts w:ascii="Tahoma" w:hAnsi="Tahoma" w:cs="Tahoma"/>
          <w:b/>
          <w:bCs/>
          <w:sz w:val="40"/>
          <w:szCs w:val="40"/>
        </w:rPr>
        <w:t>2 Student</w:t>
      </w:r>
      <w:r>
        <w:rPr>
          <w:rFonts w:ascii="Tahoma" w:hAnsi="Tahoma" w:cs="Tahoma"/>
          <w:b/>
          <w:bCs/>
          <w:sz w:val="40"/>
          <w:szCs w:val="40"/>
        </w:rPr>
        <w:t>-</w:t>
      </w:r>
      <w:r w:rsidRPr="000F10BC">
        <w:rPr>
          <w:rFonts w:ascii="Tahoma" w:hAnsi="Tahoma" w:cs="Tahoma"/>
          <w:b/>
          <w:bCs/>
          <w:sz w:val="40"/>
          <w:szCs w:val="40"/>
        </w:rPr>
        <w:t>Built Glossary</w:t>
      </w:r>
      <w:r w:rsidRPr="00A459C3">
        <w:rPr>
          <w:rFonts w:ascii="Times New Roman" w:hAnsi="Times New Roman"/>
          <w:b/>
          <w:bCs/>
        </w:rPr>
        <w:t xml:space="preserve"> </w:t>
      </w:r>
      <w:r w:rsidRPr="000F10BC">
        <w:rPr>
          <w:rFonts w:ascii="Arial" w:hAnsi="Arial" w:cs="Arial"/>
          <w:i/>
          <w:iCs/>
        </w:rPr>
        <w:t>(continued)</w:t>
      </w:r>
    </w:p>
    <w:p w:rsidR="00BA2DF3" w:rsidRPr="00A459C3" w:rsidRDefault="00BA2DF3" w:rsidP="00BA2DF3">
      <w:pPr>
        <w:spacing w:after="0" w:line="240" w:lineRule="auto"/>
        <w:rPr>
          <w:rFonts w:ascii="Times New Roman" w:hAnsi="Times New Roman"/>
          <w:i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350"/>
        <w:gridCol w:w="5670"/>
      </w:tblGrid>
      <w:tr w:rsidR="00BA2DF3" w:rsidRPr="00A459C3" w:rsidTr="00FD70EB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BA2DF3" w:rsidRPr="00462D88" w:rsidRDefault="00BA2DF3" w:rsidP="00FD70EB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62D88">
              <w:rPr>
                <w:rFonts w:ascii="Times New Roman" w:hAnsi="Times New Roman"/>
                <w:b/>
                <w:bCs/>
                <w:sz w:val="24"/>
              </w:rPr>
              <w:t>Vocabulary Term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A2DF3" w:rsidRPr="00462D88" w:rsidRDefault="00BA2DF3" w:rsidP="00FD70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62D88">
              <w:rPr>
                <w:rFonts w:ascii="Times New Roman" w:hAnsi="Times New Roman"/>
                <w:b/>
                <w:bCs/>
                <w:sz w:val="24"/>
              </w:rPr>
              <w:t>Found</w:t>
            </w:r>
          </w:p>
          <w:p w:rsidR="00BA2DF3" w:rsidRPr="00462D88" w:rsidRDefault="00BA2DF3" w:rsidP="00FD70EB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62D88">
              <w:rPr>
                <w:rFonts w:ascii="Times New Roman" w:hAnsi="Times New Roman"/>
                <w:b/>
                <w:bCs/>
                <w:sz w:val="24"/>
              </w:rPr>
              <w:t>on Page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A2DF3" w:rsidRPr="00462D88" w:rsidRDefault="00BA2DF3" w:rsidP="00FD70EB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62D88">
              <w:rPr>
                <w:rFonts w:ascii="Times New Roman" w:hAnsi="Times New Roman"/>
                <w:b/>
                <w:bCs/>
                <w:sz w:val="24"/>
              </w:rPr>
              <w:t>Definition/Description/Example</w:t>
            </w:r>
          </w:p>
        </w:tc>
      </w:tr>
      <w:tr w:rsidR="00BA2DF3" w:rsidRPr="00A459C3" w:rsidTr="00FD70EB">
        <w:trPr>
          <w:trHeight w:val="1368"/>
        </w:trPr>
        <w:tc>
          <w:tcPr>
            <w:tcW w:w="378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459C3">
              <w:rPr>
                <w:rFonts w:ascii="Times New Roman" w:hAnsi="Times New Roman"/>
              </w:rPr>
              <w:t>percent of change</w:t>
            </w:r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BA2DF3" w:rsidRPr="00A459C3" w:rsidTr="00FD70EB">
        <w:trPr>
          <w:trHeight w:val="1368"/>
        </w:trPr>
        <w:tc>
          <w:tcPr>
            <w:tcW w:w="3780" w:type="dxa"/>
          </w:tcPr>
          <w:p w:rsidR="00BA2DF3" w:rsidRPr="00A459C3" w:rsidRDefault="00BA2DF3" w:rsidP="00FD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59C3">
              <w:rPr>
                <w:rFonts w:ascii="Times New Roman" w:hAnsi="Times New Roman"/>
              </w:rPr>
              <w:t>proportion</w:t>
            </w:r>
          </w:p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A459C3">
              <w:rPr>
                <w:rFonts w:ascii="Times New Roman" w:hAnsi="Times New Roman"/>
              </w:rPr>
              <w:t>pruh·POHR·shun</w:t>
            </w:r>
            <w:proofErr w:type="spellEnd"/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BA2DF3" w:rsidRPr="00A459C3" w:rsidTr="00FD70EB">
        <w:trPr>
          <w:trHeight w:val="1368"/>
        </w:trPr>
        <w:tc>
          <w:tcPr>
            <w:tcW w:w="378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459C3">
              <w:rPr>
                <w:rFonts w:ascii="Times New Roman" w:hAnsi="Times New Roman"/>
              </w:rPr>
              <w:t>rate</w:t>
            </w:r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BA2DF3" w:rsidRPr="00A459C3" w:rsidTr="00FD70EB">
        <w:trPr>
          <w:trHeight w:val="1368"/>
        </w:trPr>
        <w:tc>
          <w:tcPr>
            <w:tcW w:w="378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459C3">
              <w:rPr>
                <w:rFonts w:ascii="Times New Roman" w:hAnsi="Times New Roman"/>
              </w:rPr>
              <w:t>ratio</w:t>
            </w:r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BA2DF3" w:rsidRPr="00A459C3" w:rsidTr="00FD70EB">
        <w:trPr>
          <w:trHeight w:val="1368"/>
        </w:trPr>
        <w:tc>
          <w:tcPr>
            <w:tcW w:w="378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459C3">
              <w:rPr>
                <w:rFonts w:ascii="Times New Roman" w:hAnsi="Times New Roman"/>
              </w:rPr>
              <w:t>scale model</w:t>
            </w:r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BA2DF3" w:rsidRPr="00A459C3" w:rsidTr="00FD70EB">
        <w:trPr>
          <w:trHeight w:val="1368"/>
        </w:trPr>
        <w:tc>
          <w:tcPr>
            <w:tcW w:w="378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459C3">
              <w:rPr>
                <w:rFonts w:ascii="Times New Roman" w:hAnsi="Times New Roman"/>
              </w:rPr>
              <w:t>solve an equation</w:t>
            </w:r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BA2DF3" w:rsidRPr="00A459C3" w:rsidTr="00FD70EB">
        <w:trPr>
          <w:trHeight w:val="1368"/>
        </w:trPr>
        <w:tc>
          <w:tcPr>
            <w:tcW w:w="378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459C3">
              <w:rPr>
                <w:rFonts w:ascii="Times New Roman" w:hAnsi="Times New Roman"/>
              </w:rPr>
              <w:lastRenderedPageBreak/>
              <w:t>unit rate</w:t>
            </w:r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BA2DF3" w:rsidRPr="00A459C3" w:rsidTr="00FD70EB">
        <w:trPr>
          <w:trHeight w:val="1368"/>
        </w:trPr>
        <w:tc>
          <w:tcPr>
            <w:tcW w:w="378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A459C3">
              <w:rPr>
                <w:rFonts w:ascii="Times New Roman" w:hAnsi="Times New Roman"/>
              </w:rPr>
              <w:t>weighted average</w:t>
            </w:r>
          </w:p>
        </w:tc>
        <w:tc>
          <w:tcPr>
            <w:tcW w:w="135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70" w:type="dxa"/>
          </w:tcPr>
          <w:p w:rsidR="00BA2DF3" w:rsidRPr="00A459C3" w:rsidRDefault="00BA2DF3" w:rsidP="00FD70E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BA2DF3" w:rsidRPr="00A459C3" w:rsidRDefault="00BA2DF3" w:rsidP="00BA2DF3">
      <w:pPr>
        <w:spacing w:after="0" w:line="240" w:lineRule="auto"/>
        <w:rPr>
          <w:rFonts w:ascii="Times New Roman" w:hAnsi="Times New Roman"/>
          <w:iCs/>
        </w:rPr>
      </w:pPr>
    </w:p>
    <w:p w:rsidR="00BA2DF3" w:rsidRPr="00222D77" w:rsidRDefault="00BA2DF3" w:rsidP="00BA2DF3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222D77">
        <w:rPr>
          <w:rFonts w:ascii="Tahoma" w:hAnsi="Tahoma" w:cs="Tahoma"/>
          <w:b/>
          <w:bCs/>
          <w:sz w:val="40"/>
          <w:szCs w:val="40"/>
        </w:rPr>
        <w:t xml:space="preserve">3 Student-Built </w:t>
      </w:r>
      <w:proofErr w:type="gramStart"/>
      <w:r w:rsidRPr="00222D77">
        <w:rPr>
          <w:rFonts w:ascii="Tahoma" w:hAnsi="Tahoma" w:cs="Tahoma"/>
          <w:b/>
          <w:bCs/>
          <w:sz w:val="40"/>
          <w:szCs w:val="40"/>
        </w:rPr>
        <w:t>Glossary</w:t>
      </w:r>
      <w:proofErr w:type="gramEnd"/>
    </w:p>
    <w:p w:rsidR="00BA2DF3" w:rsidRDefault="00BA2DF3" w:rsidP="00BA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2DF3" w:rsidRPr="00BF1CE7" w:rsidRDefault="00BA2DF3" w:rsidP="00BA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F1CE7">
        <w:rPr>
          <w:rFonts w:ascii="Times New Roman" w:hAnsi="Times New Roman"/>
          <w:b/>
          <w:bCs/>
        </w:rPr>
        <w:t>This is an alphabetical list of the key vocabulary terms you will learn in Chapter 3.</w:t>
      </w:r>
    </w:p>
    <w:p w:rsidR="00BA2DF3" w:rsidRPr="00BF1CE7" w:rsidRDefault="00BA2DF3" w:rsidP="00BA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F1CE7">
        <w:rPr>
          <w:rFonts w:ascii="Times New Roman" w:hAnsi="Times New Roman"/>
          <w:b/>
          <w:bCs/>
        </w:rPr>
        <w:t>As you study the chapter, complete each term’s definition or description.</w:t>
      </w:r>
    </w:p>
    <w:p w:rsidR="00BA2DF3" w:rsidRDefault="00BA2DF3" w:rsidP="00BA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F1CE7">
        <w:rPr>
          <w:rFonts w:ascii="Times New Roman" w:hAnsi="Times New Roman"/>
          <w:b/>
          <w:bCs/>
        </w:rPr>
        <w:t>Remember to add the page number where you found the term. Add these pages to</w:t>
      </w:r>
      <w:r>
        <w:rPr>
          <w:rFonts w:ascii="Times New Roman" w:hAnsi="Times New Roman"/>
          <w:b/>
          <w:bCs/>
        </w:rPr>
        <w:t xml:space="preserve"> </w:t>
      </w:r>
      <w:r w:rsidRPr="00BF1CE7">
        <w:rPr>
          <w:rFonts w:ascii="Times New Roman" w:hAnsi="Times New Roman"/>
          <w:b/>
          <w:bCs/>
        </w:rPr>
        <w:t>your Algebra Study Notebook to review vocabulary at the end of the chapter.</w:t>
      </w:r>
    </w:p>
    <w:p w:rsidR="00BA2DF3" w:rsidRPr="00BF1CE7" w:rsidRDefault="00BA2DF3" w:rsidP="00BA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1080"/>
        <w:gridCol w:w="6840"/>
      </w:tblGrid>
      <w:tr w:rsidR="00BA2DF3" w:rsidRPr="00BF1CE7" w:rsidTr="00FD70EB"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A2DF3" w:rsidRPr="00BF1CE7" w:rsidRDefault="00BA2DF3" w:rsidP="00FD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  <w:b/>
                <w:bCs/>
              </w:rPr>
              <w:t>Vocabulary Term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A2DF3" w:rsidRPr="00BF1CE7" w:rsidRDefault="00BA2DF3" w:rsidP="00FD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1CE7">
              <w:rPr>
                <w:rFonts w:ascii="Times New Roman" w:hAnsi="Times New Roman"/>
                <w:b/>
                <w:bCs/>
              </w:rPr>
              <w:t>Found</w:t>
            </w:r>
          </w:p>
          <w:p w:rsidR="00BA2DF3" w:rsidRPr="00BF1CE7" w:rsidRDefault="00BA2DF3" w:rsidP="00FD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  <w:b/>
                <w:bCs/>
              </w:rPr>
              <w:t>on Page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BA2DF3" w:rsidRPr="00BF1CE7" w:rsidRDefault="00BA2DF3" w:rsidP="00FD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  <w:b/>
                <w:bCs/>
              </w:rPr>
              <w:t>Definition/Description/Example</w:t>
            </w: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arithmetic sequence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constant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constant of variation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direct variation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family of functions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inductive reasoning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lastRenderedPageBreak/>
              <w:t>linear equation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parent function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rate of change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root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slope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2DF3" w:rsidRPr="00BF1CE7" w:rsidRDefault="00BA2DF3" w:rsidP="00BA2DF3">
      <w:pPr>
        <w:spacing w:after="0" w:line="240" w:lineRule="auto"/>
        <w:rPr>
          <w:rFonts w:ascii="Times New Roman" w:hAnsi="Times New Roman"/>
        </w:rPr>
      </w:pPr>
    </w:p>
    <w:p w:rsidR="00BA2DF3" w:rsidRDefault="00BA2DF3" w:rsidP="00BA2DF3">
      <w:pPr>
        <w:spacing w:after="0" w:line="240" w:lineRule="auto"/>
        <w:rPr>
          <w:rFonts w:ascii="Times New Roman" w:hAnsi="Times New Roman"/>
          <w:b/>
          <w:bCs/>
        </w:rPr>
      </w:pPr>
    </w:p>
    <w:p w:rsidR="00BA2DF3" w:rsidRDefault="00BA2DF3" w:rsidP="00BA2DF3">
      <w:pPr>
        <w:spacing w:after="0" w:line="240" w:lineRule="auto"/>
        <w:rPr>
          <w:rFonts w:ascii="Times New Roman" w:hAnsi="Times New Roman"/>
          <w:b/>
          <w:bCs/>
        </w:rPr>
      </w:pPr>
    </w:p>
    <w:p w:rsidR="00BA2DF3" w:rsidRDefault="00BA2DF3" w:rsidP="00BA2DF3">
      <w:pPr>
        <w:spacing w:after="0" w:line="240" w:lineRule="auto"/>
        <w:rPr>
          <w:rFonts w:ascii="Times New Roman" w:hAnsi="Times New Roman"/>
          <w:b/>
          <w:bCs/>
        </w:rPr>
      </w:pPr>
    </w:p>
    <w:p w:rsidR="00BA2DF3" w:rsidRDefault="00BA2DF3" w:rsidP="00BA2DF3">
      <w:pPr>
        <w:spacing w:after="0" w:line="240" w:lineRule="auto"/>
        <w:rPr>
          <w:rFonts w:ascii="Times New Roman" w:hAnsi="Times New Roman"/>
          <w:b/>
          <w:bCs/>
        </w:rPr>
      </w:pPr>
    </w:p>
    <w:p w:rsidR="00BA2DF3" w:rsidRPr="00C747B2" w:rsidRDefault="00BA2DF3" w:rsidP="00BA2DF3">
      <w:pPr>
        <w:spacing w:after="0" w:line="240" w:lineRule="auto"/>
        <w:rPr>
          <w:rFonts w:ascii="Arial" w:hAnsi="Arial" w:cs="Arial"/>
          <w:i/>
          <w:iCs/>
        </w:rPr>
      </w:pPr>
      <w:r w:rsidRPr="00C747B2">
        <w:rPr>
          <w:rFonts w:ascii="Tahoma" w:hAnsi="Tahoma" w:cs="Tahoma"/>
          <w:b/>
          <w:bCs/>
          <w:sz w:val="40"/>
          <w:szCs w:val="40"/>
        </w:rPr>
        <w:t>3 Student-Built Glossary</w:t>
      </w:r>
      <w:r w:rsidRPr="00BF1CE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C747B2">
        <w:rPr>
          <w:rFonts w:ascii="Arial" w:hAnsi="Arial" w:cs="Arial"/>
          <w:i/>
          <w:iCs/>
        </w:rPr>
        <w:t>(continued)</w:t>
      </w:r>
    </w:p>
    <w:p w:rsidR="00BA2DF3" w:rsidRPr="00BF1CE7" w:rsidRDefault="00BA2DF3" w:rsidP="00BA2DF3">
      <w:pPr>
        <w:spacing w:after="0" w:line="240" w:lineRule="auto"/>
        <w:rPr>
          <w:rFonts w:ascii="Times New Roman" w:hAnsi="Times New Roman"/>
          <w:i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1080"/>
        <w:gridCol w:w="6840"/>
      </w:tblGrid>
      <w:tr w:rsidR="00BA2DF3" w:rsidRPr="00BF1CE7" w:rsidTr="00FD70EB"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A2DF3" w:rsidRPr="00BF1CE7" w:rsidRDefault="00BA2DF3" w:rsidP="00FD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  <w:b/>
                <w:bCs/>
              </w:rPr>
              <w:t>Vocabulary Term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A2DF3" w:rsidRPr="00BF1CE7" w:rsidRDefault="00BA2DF3" w:rsidP="00FD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1CE7">
              <w:rPr>
                <w:rFonts w:ascii="Times New Roman" w:hAnsi="Times New Roman"/>
                <w:b/>
                <w:bCs/>
              </w:rPr>
              <w:t>Found</w:t>
            </w:r>
          </w:p>
          <w:p w:rsidR="00BA2DF3" w:rsidRPr="00BF1CE7" w:rsidRDefault="00BA2DF3" w:rsidP="00FD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  <w:b/>
                <w:bCs/>
              </w:rPr>
              <w:t>on Page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BA2DF3" w:rsidRPr="00BF1CE7" w:rsidRDefault="00BA2DF3" w:rsidP="00FD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Defi</w:t>
            </w:r>
            <w:r w:rsidRPr="00BF1CE7">
              <w:rPr>
                <w:rFonts w:ascii="Times New Roman" w:hAnsi="Times New Roman"/>
                <w:b/>
                <w:bCs/>
              </w:rPr>
              <w:t>nition/Description/Example</w:t>
            </w: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standard form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</w:rPr>
              <w:t>terms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  <w:i/>
                <w:iCs/>
              </w:rPr>
              <w:t>x</w:t>
            </w:r>
            <w:r w:rsidRPr="00BF1CE7">
              <w:rPr>
                <w:rFonts w:ascii="Times New Roman" w:hAnsi="Times New Roman"/>
              </w:rPr>
              <w:t>-intercept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DF3" w:rsidRPr="00BF1CE7" w:rsidTr="00FD70EB">
        <w:trPr>
          <w:trHeight w:val="864"/>
        </w:trPr>
        <w:tc>
          <w:tcPr>
            <w:tcW w:w="28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  <w:r w:rsidRPr="00BF1CE7">
              <w:rPr>
                <w:rFonts w:ascii="Times New Roman" w:hAnsi="Times New Roman"/>
                <w:i/>
                <w:iCs/>
              </w:rPr>
              <w:t>y</w:t>
            </w:r>
            <w:r w:rsidRPr="00BF1CE7">
              <w:rPr>
                <w:rFonts w:ascii="Times New Roman" w:hAnsi="Times New Roman"/>
              </w:rPr>
              <w:t>-intercept</w:t>
            </w:r>
          </w:p>
        </w:tc>
        <w:tc>
          <w:tcPr>
            <w:tcW w:w="108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A2DF3" w:rsidRPr="00BF1CE7" w:rsidRDefault="00BA2DF3" w:rsidP="00FD7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2DF3" w:rsidRPr="00BF1CE7" w:rsidRDefault="00BA2DF3" w:rsidP="00BA2DF3">
      <w:pPr>
        <w:spacing w:after="0" w:line="240" w:lineRule="auto"/>
        <w:rPr>
          <w:rFonts w:ascii="Times New Roman" w:hAnsi="Times New Roman"/>
        </w:rPr>
      </w:pPr>
    </w:p>
    <w:p w:rsidR="005E06CA" w:rsidRDefault="005E06CA"/>
    <w:sectPr w:rsidR="005E06CA" w:rsidSect="002E2F1C">
      <w:headerReference w:type="default" r:id="rId16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63" w:rsidRDefault="00A23863" w:rsidP="0039321F">
      <w:pPr>
        <w:spacing w:after="0" w:line="240" w:lineRule="auto"/>
      </w:pPr>
      <w:r>
        <w:separator/>
      </w:r>
    </w:p>
  </w:endnote>
  <w:endnote w:type="continuationSeparator" w:id="0">
    <w:p w:rsidR="00A23863" w:rsidRDefault="00A2386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63" w:rsidRDefault="00A23863" w:rsidP="0039321F">
      <w:pPr>
        <w:spacing w:after="0" w:line="240" w:lineRule="auto"/>
      </w:pPr>
      <w:r>
        <w:separator/>
      </w:r>
    </w:p>
  </w:footnote>
  <w:footnote w:type="continuationSeparator" w:id="0">
    <w:p w:rsidR="00A23863" w:rsidRDefault="00A2386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EB" w:rsidRPr="009E2732" w:rsidRDefault="00FD70EB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FD70EB" w:rsidRDefault="00FD7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4C68"/>
    <w:multiLevelType w:val="hybridMultilevel"/>
    <w:tmpl w:val="62D0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04A83"/>
    <w:multiLevelType w:val="multilevel"/>
    <w:tmpl w:val="80A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B1B38"/>
    <w:multiLevelType w:val="multilevel"/>
    <w:tmpl w:val="F7E6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C2F1B"/>
    <w:multiLevelType w:val="multilevel"/>
    <w:tmpl w:val="996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2816"/>
    <w:multiLevelType w:val="multilevel"/>
    <w:tmpl w:val="384C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E402A"/>
    <w:multiLevelType w:val="multilevel"/>
    <w:tmpl w:val="B7B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C2E98"/>
    <w:multiLevelType w:val="multilevel"/>
    <w:tmpl w:val="75D0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330A0"/>
    <w:multiLevelType w:val="multilevel"/>
    <w:tmpl w:val="3B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83402"/>
    <w:multiLevelType w:val="multilevel"/>
    <w:tmpl w:val="F44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8"/>
  </w:num>
  <w:num w:numId="10">
    <w:abstractNumId w:val="13"/>
  </w:num>
  <w:num w:numId="11">
    <w:abstractNumId w:val="1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11"/>
  </w:num>
  <w:num w:numId="17">
    <w:abstractNumId w:val="1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66B12"/>
    <w:rsid w:val="0007650B"/>
    <w:rsid w:val="000A3F66"/>
    <w:rsid w:val="000A6715"/>
    <w:rsid w:val="001057B1"/>
    <w:rsid w:val="00160378"/>
    <w:rsid w:val="00171F9E"/>
    <w:rsid w:val="00195077"/>
    <w:rsid w:val="001C5DF8"/>
    <w:rsid w:val="001D14C8"/>
    <w:rsid w:val="0021171A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46C26"/>
    <w:rsid w:val="005777A8"/>
    <w:rsid w:val="00594533"/>
    <w:rsid w:val="005C3946"/>
    <w:rsid w:val="005C4DB1"/>
    <w:rsid w:val="005E06CA"/>
    <w:rsid w:val="005E63F2"/>
    <w:rsid w:val="00626475"/>
    <w:rsid w:val="00631979"/>
    <w:rsid w:val="00655504"/>
    <w:rsid w:val="006558E1"/>
    <w:rsid w:val="00656C82"/>
    <w:rsid w:val="006622C7"/>
    <w:rsid w:val="00667A02"/>
    <w:rsid w:val="006742DD"/>
    <w:rsid w:val="00682B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844C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3863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561BA"/>
    <w:rsid w:val="00B66AC0"/>
    <w:rsid w:val="00B83B36"/>
    <w:rsid w:val="00BA2DF3"/>
    <w:rsid w:val="00BA49DC"/>
    <w:rsid w:val="00C075BA"/>
    <w:rsid w:val="00C17DC5"/>
    <w:rsid w:val="00C2358C"/>
    <w:rsid w:val="00C50FF7"/>
    <w:rsid w:val="00C51662"/>
    <w:rsid w:val="00C717FE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0076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D70EB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2DF3"/>
    <w:rPr>
      <w:b/>
      <w:bCs/>
    </w:rPr>
  </w:style>
  <w:style w:type="paragraph" w:styleId="NormalWeb">
    <w:name w:val="Normal (Web)"/>
    <w:basedOn w:val="Normal"/>
    <w:uiPriority w:val="99"/>
    <w:unhideWhenUsed/>
    <w:rsid w:val="00BA2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2DF3"/>
  </w:style>
  <w:style w:type="character" w:styleId="Emphasis">
    <w:name w:val="Emphasis"/>
    <w:basedOn w:val="DefaultParagraphFont"/>
    <w:uiPriority w:val="20"/>
    <w:qFormat/>
    <w:rsid w:val="00B561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2DF3"/>
    <w:rPr>
      <w:b/>
      <w:bCs/>
    </w:rPr>
  </w:style>
  <w:style w:type="paragraph" w:styleId="NormalWeb">
    <w:name w:val="Normal (Web)"/>
    <w:basedOn w:val="Normal"/>
    <w:uiPriority w:val="99"/>
    <w:unhideWhenUsed/>
    <w:rsid w:val="00BA2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2DF3"/>
  </w:style>
  <w:style w:type="character" w:styleId="Emphasis">
    <w:name w:val="Emphasis"/>
    <w:basedOn w:val="DefaultParagraphFont"/>
    <w:uiPriority w:val="20"/>
    <w:qFormat/>
    <w:rsid w:val="00B56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2016-09-12T03:58:00Z</dcterms:created>
  <dcterms:modified xsi:type="dcterms:W3CDTF">2016-09-12T03:58:00Z</dcterms:modified>
</cp:coreProperties>
</file>